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120" w:right="8702"/>
        <w:spacing w:before="27" w:line="229" w:lineRule="auto"/>
        <w:rPr>
          <w:rFonts w:ascii="Times New Roman" w:hAnsi="Times New Roman" w:eastAsia="Times New Roman" w:cs="Times New Roman"/>
          <w:sz w:val="20"/>
          <w:szCs w:val="2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4984796</wp:posOffset>
            </wp:positionH>
            <wp:positionV relativeFrom="paragraph">
              <wp:posOffset>93931</wp:posOffset>
            </wp:positionV>
            <wp:extent cx="1485910" cy="768369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910" cy="768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2"/>
        </w:rPr>
        <w:t>ICS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25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93.040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P   28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spacing w:before="198" w:line="219" w:lineRule="auto"/>
        <w:outlineLvl w:val="0"/>
        <w:jc w:val="right"/>
        <w:rPr>
          <w:sz w:val="61"/>
          <w:szCs w:val="61"/>
        </w:rPr>
      </w:pPr>
      <w:r>
        <w:rPr>
          <w:sz w:val="61"/>
          <w:szCs w:val="61"/>
          <w:b/>
          <w:bCs/>
          <w:spacing w:val="-49"/>
        </w:rPr>
        <w:t>中</w:t>
      </w:r>
      <w:r>
        <w:rPr>
          <w:sz w:val="61"/>
          <w:szCs w:val="61"/>
          <w:spacing w:val="-49"/>
        </w:rPr>
        <w:t xml:space="preserve"> </w:t>
      </w:r>
      <w:r>
        <w:rPr>
          <w:sz w:val="61"/>
          <w:szCs w:val="61"/>
          <w:b/>
          <w:bCs/>
          <w:spacing w:val="-49"/>
        </w:rPr>
        <w:t>华</w:t>
      </w:r>
      <w:r>
        <w:rPr>
          <w:sz w:val="61"/>
          <w:szCs w:val="61"/>
          <w:spacing w:val="32"/>
        </w:rPr>
        <w:t xml:space="preserve"> </w:t>
      </w:r>
      <w:r>
        <w:rPr>
          <w:sz w:val="61"/>
          <w:szCs w:val="61"/>
          <w:b/>
          <w:bCs/>
          <w:spacing w:val="-49"/>
        </w:rPr>
        <w:t>人</w:t>
      </w:r>
      <w:r>
        <w:rPr>
          <w:sz w:val="61"/>
          <w:szCs w:val="61"/>
          <w:spacing w:val="84"/>
        </w:rPr>
        <w:t xml:space="preserve"> </w:t>
      </w:r>
      <w:r>
        <w:rPr>
          <w:sz w:val="61"/>
          <w:szCs w:val="61"/>
          <w:b/>
          <w:bCs/>
          <w:spacing w:val="-49"/>
        </w:rPr>
        <w:t>民</w:t>
      </w:r>
      <w:r>
        <w:rPr>
          <w:sz w:val="61"/>
          <w:szCs w:val="61"/>
          <w:spacing w:val="23"/>
        </w:rPr>
        <w:t xml:space="preserve"> </w:t>
      </w:r>
      <w:r>
        <w:rPr>
          <w:sz w:val="61"/>
          <w:szCs w:val="61"/>
          <w:b/>
          <w:bCs/>
          <w:spacing w:val="-49"/>
        </w:rPr>
        <w:t>共</w:t>
      </w:r>
      <w:r>
        <w:rPr>
          <w:sz w:val="61"/>
          <w:szCs w:val="61"/>
          <w:spacing w:val="27"/>
        </w:rPr>
        <w:t xml:space="preserve"> </w:t>
      </w:r>
      <w:r>
        <w:rPr>
          <w:sz w:val="61"/>
          <w:szCs w:val="61"/>
          <w:b/>
          <w:bCs/>
          <w:spacing w:val="-49"/>
        </w:rPr>
        <w:t>和</w:t>
      </w:r>
      <w:r>
        <w:rPr>
          <w:sz w:val="61"/>
          <w:szCs w:val="61"/>
          <w:spacing w:val="85"/>
        </w:rPr>
        <w:t xml:space="preserve"> </w:t>
      </w:r>
      <w:r>
        <w:rPr>
          <w:sz w:val="61"/>
          <w:szCs w:val="61"/>
          <w:b/>
          <w:bCs/>
          <w:spacing w:val="-48"/>
        </w:rPr>
        <w:t>国</w:t>
      </w:r>
      <w:r>
        <w:rPr>
          <w:sz w:val="61"/>
          <w:szCs w:val="61"/>
          <w:spacing w:val="85"/>
        </w:rPr>
        <w:t xml:space="preserve"> </w:t>
      </w:r>
      <w:r>
        <w:rPr>
          <w:sz w:val="61"/>
          <w:szCs w:val="61"/>
          <w:b/>
          <w:bCs/>
          <w:spacing w:val="-48"/>
        </w:rPr>
        <w:t>国</w:t>
      </w:r>
      <w:r>
        <w:rPr>
          <w:sz w:val="61"/>
          <w:szCs w:val="61"/>
          <w:spacing w:val="30"/>
        </w:rPr>
        <w:t xml:space="preserve"> </w:t>
      </w:r>
      <w:r>
        <w:rPr>
          <w:sz w:val="61"/>
          <w:szCs w:val="61"/>
          <w:b/>
          <w:bCs/>
          <w:spacing w:val="-48"/>
        </w:rPr>
        <w:t>家</w:t>
      </w:r>
      <w:r>
        <w:rPr>
          <w:sz w:val="61"/>
          <w:szCs w:val="61"/>
          <w:spacing w:val="27"/>
        </w:rPr>
        <w:t xml:space="preserve"> </w:t>
      </w:r>
      <w:r>
        <w:rPr>
          <w:sz w:val="61"/>
          <w:szCs w:val="61"/>
          <w:b/>
          <w:bCs/>
          <w:spacing w:val="-48"/>
        </w:rPr>
        <w:t>标</w:t>
      </w:r>
      <w:r>
        <w:rPr>
          <w:sz w:val="61"/>
          <w:szCs w:val="61"/>
          <w:spacing w:val="30"/>
        </w:rPr>
        <w:t xml:space="preserve"> </w:t>
      </w:r>
      <w:r>
        <w:rPr>
          <w:sz w:val="61"/>
          <w:szCs w:val="61"/>
          <w:b/>
          <w:bCs/>
          <w:spacing w:val="-29"/>
        </w:rPr>
        <w:t>准</w:t>
      </w:r>
    </w:p>
    <w:p>
      <w:pPr>
        <w:spacing w:line="395" w:lineRule="auto"/>
        <w:rPr>
          <w:rFonts w:ascii="Arial"/>
          <w:sz w:val="21"/>
        </w:rPr>
      </w:pPr>
      <w:r/>
    </w:p>
    <w:p>
      <w:pPr>
        <w:ind w:left="8180"/>
        <w:spacing w:before="83" w:line="19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2"/>
        </w:rPr>
        <w:t>GB/T  31438—2015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711217</wp:posOffset>
            </wp:positionH>
            <wp:positionV relativeFrom="paragraph">
              <wp:posOffset>157252</wp:posOffset>
            </wp:positionV>
            <wp:extent cx="6172223" cy="1271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72223" cy="1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2430"/>
        <w:spacing w:before="169" w:line="221" w:lineRule="auto"/>
        <w:rPr>
          <w:rFonts w:ascii="SimHei" w:hAnsi="SimHei" w:eastAsia="SimHei" w:cs="SimHei"/>
          <w:sz w:val="52"/>
          <w:szCs w:val="52"/>
        </w:rPr>
      </w:pPr>
      <w:r>
        <w:rPr>
          <w:rFonts w:ascii="SimHei" w:hAnsi="SimHei" w:eastAsia="SimHei" w:cs="SimHei"/>
          <w:sz w:val="52"/>
          <w:szCs w:val="52"/>
          <w:spacing w:val="26"/>
        </w:rPr>
        <w:t>混凝土灌注桩用钢薄壁声测管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ind w:left="2389"/>
        <w:spacing w:before="83" w:line="19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Steel</w:t>
      </w:r>
      <w:r>
        <w:rPr>
          <w:rFonts w:ascii="Times New Roman" w:hAnsi="Times New Roman" w:eastAsia="Times New Roman" w:cs="Times New Roman"/>
          <w:sz w:val="29"/>
          <w:szCs w:val="29"/>
          <w:spacing w:val="29"/>
          <w:w w:val="10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thin-walled</w:t>
      </w:r>
      <w:r>
        <w:rPr>
          <w:rFonts w:ascii="Times New Roman" w:hAnsi="Times New Roman" w:eastAsia="Times New Roman" w:cs="Times New Roman"/>
          <w:sz w:val="29"/>
          <w:szCs w:val="29"/>
          <w:spacing w:val="3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sonic-testing</w:t>
      </w:r>
      <w:r>
        <w:rPr>
          <w:rFonts w:ascii="Times New Roman" w:hAnsi="Times New Roman" w:eastAsia="Times New Roman" w:cs="Times New Roman"/>
          <w:sz w:val="29"/>
          <w:szCs w:val="29"/>
          <w:spacing w:val="2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tubes</w:t>
      </w:r>
      <w:r>
        <w:rPr>
          <w:rFonts w:ascii="Times New Roman" w:hAnsi="Times New Roman" w:eastAsia="Times New Roman" w:cs="Times New Roman"/>
          <w:sz w:val="29"/>
          <w:szCs w:val="29"/>
          <w:spacing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for</w:t>
      </w:r>
      <w:r>
        <w:rPr>
          <w:rFonts w:ascii="Times New Roman" w:hAnsi="Times New Roman" w:eastAsia="Times New Roman" w:cs="Times New Roman"/>
          <w:sz w:val="29"/>
          <w:szCs w:val="29"/>
          <w:spacing w:val="2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concrete</w:t>
      </w:r>
      <w:r>
        <w:rPr>
          <w:rFonts w:ascii="Times New Roman" w:hAnsi="Times New Roman" w:eastAsia="Times New Roman" w:cs="Times New Roman"/>
          <w:sz w:val="29"/>
          <w:szCs w:val="29"/>
          <w:spacing w:val="18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1"/>
        </w:rPr>
        <w:t>bored piles</w:t>
      </w:r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ectPr>
          <w:pgSz w:w="11900" w:h="16820"/>
          <w:pgMar w:top="581" w:right="929" w:bottom="0" w:left="129" w:header="0" w:footer="0" w:gutter="0"/>
          <w:cols w:equalWidth="0" w:num="1">
            <w:col w:w="10841" w:space="0"/>
          </w:cols>
        </w:sectPr>
        <w:rPr/>
      </w:pPr>
    </w:p>
    <w:p>
      <w:pPr>
        <w:ind w:left="1120"/>
        <w:spacing w:before="52" w:line="221" w:lineRule="auto"/>
        <w:rPr>
          <w:rFonts w:ascii="SimHei" w:hAnsi="SimHei" w:eastAsia="SimHei" w:cs="SimHei"/>
          <w:sz w:val="26"/>
          <w:szCs w:val="26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706099</wp:posOffset>
            </wp:positionH>
            <wp:positionV relativeFrom="paragraph">
              <wp:posOffset>190057</wp:posOffset>
            </wp:positionV>
            <wp:extent cx="6151952" cy="8255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51952" cy="8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" style="position:absolute;margin-left:441.502pt;margin-top:1.62817pt;mso-position-vertical-relative:text;mso-position-horizontal-relative:text;width:100.15pt;height:17.65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2" w:lineRule="auto"/>
                    <w:rPr>
                      <w:rFonts w:ascii="SimHei" w:hAnsi="SimHei" w:eastAsia="SimHei" w:cs="SimHei"/>
                      <w:sz w:val="26"/>
                      <w:szCs w:val="26"/>
                    </w:rPr>
                  </w:pPr>
                  <w:r>
                    <w:rPr>
                      <w:rFonts w:ascii="SimHei" w:hAnsi="SimHei" w:eastAsia="SimHei" w:cs="SimHei"/>
                      <w:sz w:val="26"/>
                      <w:szCs w:val="26"/>
                      <w:spacing w:val="11"/>
                    </w:rPr>
                    <w:t>2015-08-01实施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26"/>
          <w:szCs w:val="26"/>
          <w:spacing w:val="-8"/>
        </w:rPr>
        <w:t>2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0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1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5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-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0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5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-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1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5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发</w:t>
      </w:r>
      <w:r>
        <w:rPr>
          <w:rFonts w:ascii="SimHei" w:hAnsi="SimHei" w:eastAsia="SimHei" w:cs="SimHei"/>
          <w:sz w:val="26"/>
          <w:szCs w:val="26"/>
          <w:spacing w:val="-8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8"/>
        </w:rPr>
        <w:t>布</w:t>
      </w:r>
    </w:p>
    <w:p>
      <w:pPr>
        <w:spacing w:line="66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4" w:lineRule="auto"/>
        <w:sectPr>
          <w:type w:val="continuous"/>
          <w:pgSz w:w="11900" w:h="16820"/>
          <w:pgMar w:top="581" w:right="929" w:bottom="0" w:left="129" w:header="0" w:footer="0" w:gutter="0"/>
          <w:cols w:equalWidth="0" w:num="2">
            <w:col w:w="8751" w:space="100"/>
            <w:col w:w="1991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spacing w:before="78"/>
        <w:rPr/>
      </w:pPr>
      <w:r/>
    </w:p>
    <w:p>
      <w:pPr>
        <w:sectPr>
          <w:type w:val="continuous"/>
          <w:pgSz w:w="11900" w:h="16820"/>
          <w:pgMar w:top="581" w:right="929" w:bottom="0" w:left="129" w:header="0" w:footer="0" w:gutter="0"/>
          <w:cols w:equalWidth="0" w:num="1">
            <w:col w:w="10841" w:space="0"/>
          </w:cols>
        </w:sectPr>
        <w:rPr/>
      </w:pPr>
    </w:p>
    <w:p>
      <w:pPr>
        <w:spacing w:before="75" w:line="1180" w:lineRule="exact"/>
        <w:rPr/>
      </w:pPr>
      <w:r>
        <w:rPr>
          <w:position w:val="-23"/>
        </w:rPr>
        <w:drawing>
          <wp:inline distT="0" distB="0" distL="0" distR="0">
            <wp:extent cx="755650" cy="749357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" cy="74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right="215"/>
        <w:spacing w:before="74" w:line="201" w:lineRule="auto"/>
        <w:rPr/>
      </w:pPr>
      <w:r>
        <w:rPr>
          <w:b/>
          <w:bCs/>
          <w:spacing w:val="-37"/>
          <w:w w:val="94"/>
        </w:rPr>
        <w:t>中华人民共和国国家质量监督检验检疫总局</w:t>
      </w:r>
      <w:r>
        <w:rPr>
          <w:spacing w:val="19"/>
        </w:rPr>
        <w:t xml:space="preserve"> </w:t>
      </w:r>
      <w:r>
        <w:rPr>
          <w:b/>
          <w:bCs/>
          <w:spacing w:val="-24"/>
        </w:rPr>
        <w:t>中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国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国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家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标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准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化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管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理</w:t>
      </w:r>
      <w:r>
        <w:rPr>
          <w:spacing w:val="-12"/>
        </w:rPr>
        <w:t xml:space="preserve"> </w:t>
      </w:r>
      <w:r>
        <w:rPr>
          <w:b/>
          <w:bCs/>
          <w:spacing w:val="-24"/>
        </w:rPr>
        <w:t>委</w:t>
      </w:r>
      <w:r>
        <w:rPr>
          <w:spacing w:val="-24"/>
        </w:rPr>
        <w:t xml:space="preserve"> </w:t>
      </w:r>
      <w:r>
        <w:rPr>
          <w:b/>
          <w:bCs/>
          <w:spacing w:val="-24"/>
        </w:rPr>
        <w:t>员</w:t>
      </w:r>
      <w:r>
        <w:rPr>
          <w:spacing w:val="-29"/>
        </w:rPr>
        <w:t xml:space="preserve"> </w:t>
      </w:r>
      <w:r>
        <w:rPr>
          <w:b/>
          <w:bCs/>
          <w:spacing w:val="-24"/>
        </w:rPr>
        <w:t>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12" w:line="221" w:lineRule="auto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:spacing w:val="-7"/>
        </w:rPr>
        <w:t>发</w:t>
      </w:r>
      <w:r>
        <w:rPr>
          <w:rFonts w:ascii="SimHei" w:hAnsi="SimHei" w:eastAsia="SimHei" w:cs="SimHei"/>
          <w:sz w:val="27"/>
          <w:szCs w:val="27"/>
          <w:spacing w:val="32"/>
        </w:rPr>
        <w:t xml:space="preserve"> </w:t>
      </w:r>
      <w:r>
        <w:rPr>
          <w:rFonts w:ascii="SimHei" w:hAnsi="SimHei" w:eastAsia="SimHei" w:cs="SimHei"/>
          <w:sz w:val="27"/>
          <w:szCs w:val="27"/>
          <w:spacing w:val="-7"/>
        </w:rPr>
        <w:t>布</w:t>
      </w:r>
    </w:p>
    <w:p>
      <w:pPr>
        <w:spacing w:line="221" w:lineRule="auto"/>
        <w:sectPr>
          <w:type w:val="continuous"/>
          <w:pgSz w:w="11900" w:h="16820"/>
          <w:pgMar w:top="581" w:right="929" w:bottom="0" w:left="129" w:header="0" w:footer="0" w:gutter="0"/>
          <w:cols w:equalWidth="0" w:num="3">
            <w:col w:w="2335" w:space="100"/>
            <w:col w:w="6216" w:space="100"/>
            <w:col w:w="2090" w:space="0"/>
          </w:cols>
        </w:sectPr>
        <w:rPr>
          <w:rFonts w:ascii="SimHei" w:hAnsi="SimHei" w:eastAsia="SimHei" w:cs="SimHei"/>
          <w:sz w:val="27"/>
          <w:szCs w:val="27"/>
        </w:rPr>
      </w:pPr>
    </w:p>
    <w:p>
      <w:pPr>
        <w:ind w:left="7509"/>
        <w:spacing w:before="39" w:line="19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GB/T</w:t>
      </w:r>
      <w:r>
        <w:rPr>
          <w:rFonts w:ascii="Times New Roman" w:hAnsi="Times New Roman" w:eastAsia="Times New Roman" w:cs="Times New Roman"/>
          <w:sz w:val="21"/>
          <w:szCs w:val="21"/>
          <w:spacing w:val="13"/>
        </w:rPr>
        <w:t xml:space="preserve">   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31438—2015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ind w:left="4010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8"/>
        </w:rPr>
        <w:t>前</w:t>
      </w:r>
      <w:r>
        <w:rPr>
          <w:rFonts w:ascii="SimHei" w:hAnsi="SimHei" w:eastAsia="SimHei" w:cs="SimHei"/>
          <w:sz w:val="30"/>
          <w:szCs w:val="30"/>
          <w:spacing w:val="21"/>
        </w:rPr>
        <w:t xml:space="preserve">    </w:t>
      </w:r>
      <w:r>
        <w:rPr>
          <w:rFonts w:ascii="SimHei" w:hAnsi="SimHei" w:eastAsia="SimHei" w:cs="SimHei"/>
          <w:sz w:val="30"/>
          <w:szCs w:val="30"/>
          <w:b/>
          <w:bCs/>
          <w:spacing w:val="-8"/>
        </w:rPr>
        <w:t>言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430"/>
        <w:spacing w:before="65" w:line="219" w:lineRule="auto"/>
        <w:rPr>
          <w:sz w:val="20"/>
          <w:szCs w:val="20"/>
        </w:rPr>
      </w:pPr>
      <w:r>
        <w:rPr>
          <w:sz w:val="20"/>
          <w:szCs w:val="20"/>
          <w:spacing w:val="6"/>
        </w:rPr>
        <w:t>本标准按照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/T     1.1—2009</w:t>
      </w:r>
      <w:r>
        <w:rPr>
          <w:sz w:val="20"/>
          <w:szCs w:val="20"/>
          <w:spacing w:val="6"/>
        </w:rPr>
        <w:t>给出的规则起草。</w:t>
      </w:r>
    </w:p>
    <w:p>
      <w:pPr>
        <w:pStyle w:val="BodyText"/>
        <w:ind w:left="430"/>
        <w:spacing w:before="82" w:line="219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本标准由中华人民共和国交通运输部提出并归口。</w:t>
      </w:r>
    </w:p>
    <w:p>
      <w:pPr>
        <w:pStyle w:val="BodyText"/>
        <w:ind w:right="93" w:firstLine="430"/>
        <w:spacing w:before="73" w:line="295" w:lineRule="auto"/>
        <w:rPr>
          <w:sz w:val="20"/>
          <w:szCs w:val="20"/>
        </w:rPr>
      </w:pPr>
      <w:r>
        <w:rPr>
          <w:sz w:val="20"/>
          <w:szCs w:val="20"/>
          <w:spacing w:val="6"/>
        </w:rPr>
        <w:t>本标准主要起草单位：杭州银江科技有限公司、杭州市城市基础设施</w:t>
      </w:r>
      <w:r>
        <w:rPr>
          <w:sz w:val="20"/>
          <w:szCs w:val="20"/>
          <w:spacing w:val="5"/>
        </w:rPr>
        <w:t>开发总公司、浙江省交通工程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8"/>
        </w:rPr>
        <w:t>建设集团有限公司。</w:t>
      </w:r>
    </w:p>
    <w:p>
      <w:pPr>
        <w:pStyle w:val="BodyText"/>
        <w:ind w:firstLine="430"/>
        <w:spacing w:line="287" w:lineRule="auto"/>
        <w:jc w:val="both"/>
        <w:rPr>
          <w:sz w:val="20"/>
          <w:szCs w:val="20"/>
        </w:rPr>
      </w:pPr>
      <w:r>
        <w:rPr>
          <w:sz w:val="20"/>
          <w:szCs w:val="20"/>
          <w:spacing w:val="6"/>
        </w:rPr>
        <w:t>本标准参加起草单位：杭州银博交通工程材料有限公司、中交公路规划</w:t>
      </w:r>
      <w:r>
        <w:rPr>
          <w:sz w:val="20"/>
          <w:szCs w:val="20"/>
          <w:spacing w:val="5"/>
        </w:rPr>
        <w:t>设计院有限公司、北京新桥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spacing w:val="6"/>
        </w:rPr>
        <w:t>技术发展有限公司、浙江交通职业技术学院、浙江省交通规划设计研究院、杭州市萧山区交通规划设计</w:t>
      </w:r>
      <w:r>
        <w:rPr>
          <w:sz w:val="20"/>
          <w:szCs w:val="20"/>
          <w:spacing w:val="3"/>
        </w:rPr>
        <w:t xml:space="preserve">  </w:t>
      </w:r>
      <w:r>
        <w:rPr>
          <w:sz w:val="20"/>
          <w:szCs w:val="20"/>
          <w:spacing w:val="8"/>
        </w:rPr>
        <w:t>研究院、山东高速公路集团有限公司、浙江省龙泉市公路局、浙江大学、浙江泛华工程监理有限公司、 </w:t>
      </w:r>
      <w:r>
        <w:rPr>
          <w:sz w:val="20"/>
          <w:szCs w:val="20"/>
          <w:spacing w:val="4"/>
        </w:rPr>
        <w:t>中国铁道科学研究院、中铁十七局集团有限公司。</w:t>
      </w:r>
    </w:p>
    <w:p>
      <w:pPr>
        <w:pStyle w:val="BodyText"/>
        <w:ind w:firstLine="430"/>
        <w:spacing w:before="16" w:line="297" w:lineRule="auto"/>
        <w:rPr>
          <w:sz w:val="20"/>
          <w:szCs w:val="20"/>
        </w:rPr>
      </w:pPr>
      <w:r>
        <w:rPr>
          <w:sz w:val="20"/>
          <w:szCs w:val="20"/>
          <w:spacing w:val="-1"/>
        </w:rPr>
        <w:t>本标准主要起草人：王燕飞、楼添良、徐洪泉、郑绍军、刘兆磊</w:t>
      </w:r>
      <w:r>
        <w:rPr>
          <w:sz w:val="20"/>
          <w:szCs w:val="20"/>
          <w:spacing w:val="-2"/>
        </w:rPr>
        <w:t>、魏巍巍、罗海亮、陈焕星、杨仲元、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-15"/>
        </w:rPr>
        <w:t>李林永、曾怀武、张伟东、林春、钱晓倩、赖俊英、李燕、蔡建</w:t>
      </w:r>
      <w:r>
        <w:rPr>
          <w:sz w:val="20"/>
          <w:szCs w:val="20"/>
          <w:spacing w:val="-16"/>
        </w:rPr>
        <w:t>军、孔唐、朱长华、李京涛、叶伟武、徐明波。</w:t>
      </w:r>
    </w:p>
    <w:p>
      <w:pPr>
        <w:spacing w:line="297" w:lineRule="auto"/>
        <w:sectPr>
          <w:footerReference w:type="default" r:id="rId5"/>
          <w:pgSz w:w="11900" w:h="16820"/>
          <w:pgMar w:top="1429" w:right="1290" w:bottom="1190" w:left="1239" w:header="0" w:footer="1030" w:gutter="0"/>
        </w:sectPr>
        <w:rPr>
          <w:sz w:val="20"/>
          <w:szCs w:val="20"/>
        </w:rPr>
      </w:pPr>
    </w:p>
    <w:p>
      <w:pPr>
        <w:spacing w:before="69" w:line="189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"/>
        </w:rPr>
        <w:t>GB/T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5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"/>
        </w:rPr>
        <w:t>31438—2015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2614"/>
        <w:spacing w:before="97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混凝土灌注桩用钢薄壁声测管</w:t>
      </w: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-10"/>
        </w:rPr>
        <w:t>1</w:t>
      </w:r>
      <w:r>
        <w:rPr>
          <w:rFonts w:ascii="SimHei" w:hAnsi="SimHei" w:eastAsia="SimHei" w:cs="SimHei"/>
          <w:sz w:val="19"/>
          <w:szCs w:val="19"/>
          <w:spacing w:val="26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-10"/>
        </w:rPr>
        <w:t>范</w:t>
      </w:r>
      <w:r>
        <w:rPr>
          <w:rFonts w:ascii="SimHei" w:hAnsi="SimHei" w:eastAsia="SimHei" w:cs="SimHei"/>
          <w:sz w:val="19"/>
          <w:szCs w:val="19"/>
          <w:spacing w:val="-15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-10"/>
        </w:rPr>
        <w:t>围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ind w:right="18" w:firstLine="420"/>
        <w:spacing w:before="65" w:line="300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本标准规定了混凝土灌注桩用钢薄壁声测管的产品型号、尺寸和质量、技术要求、试</w:t>
      </w:r>
      <w:r>
        <w:rPr>
          <w:sz w:val="20"/>
          <w:szCs w:val="20"/>
        </w:rPr>
        <w:t>验方法、检验规 </w:t>
      </w:r>
      <w:r>
        <w:rPr>
          <w:sz w:val="20"/>
          <w:szCs w:val="20"/>
          <w:spacing w:val="-14"/>
        </w:rPr>
        <w:t>则、包装、标志、运输与贮存。</w:t>
      </w:r>
    </w:p>
    <w:p>
      <w:pPr>
        <w:pStyle w:val="BodyText"/>
        <w:ind w:left="420"/>
        <w:spacing w:line="218" w:lineRule="auto"/>
        <w:rPr>
          <w:sz w:val="20"/>
          <w:szCs w:val="20"/>
        </w:rPr>
      </w:pPr>
      <w:r>
        <w:rPr>
          <w:sz w:val="20"/>
          <w:szCs w:val="20"/>
          <w:spacing w:val="10"/>
        </w:rPr>
        <w:t>本标准适用于混凝土灌注桩采用超声波法检测用的声测</w:t>
      </w:r>
      <w:r>
        <w:rPr>
          <w:sz w:val="20"/>
          <w:szCs w:val="20"/>
          <w:spacing w:val="9"/>
        </w:rPr>
        <w:t>管。</w:t>
      </w:r>
    </w:p>
    <w:p>
      <w:pPr>
        <w:spacing w:line="348" w:lineRule="auto"/>
        <w:rPr>
          <w:rFonts w:ascii="Arial"/>
          <w:sz w:val="21"/>
        </w:rPr>
      </w:pPr>
      <w:r/>
    </w:p>
    <w:p>
      <w:pPr>
        <w:spacing w:before="62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6"/>
        </w:rPr>
        <w:t>2</w:t>
      </w:r>
      <w:r>
        <w:rPr>
          <w:rFonts w:ascii="Arial" w:hAnsi="Arial" w:eastAsia="Arial" w:cs="Arial"/>
          <w:sz w:val="19"/>
          <w:szCs w:val="19"/>
          <w:spacing w:val="3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6"/>
        </w:rPr>
        <w:t>规范性引用文件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right="16" w:firstLine="420"/>
        <w:spacing w:before="66" w:line="291" w:lineRule="auto"/>
        <w:rPr>
          <w:sz w:val="20"/>
          <w:szCs w:val="20"/>
        </w:rPr>
      </w:pPr>
      <w:r>
        <w:rPr>
          <w:sz w:val="20"/>
          <w:szCs w:val="20"/>
          <w:spacing w:val="11"/>
        </w:rPr>
        <w:t>下列文件对于本文件的应用是必不可少的。凡</w:t>
      </w:r>
      <w:r>
        <w:rPr>
          <w:sz w:val="20"/>
          <w:szCs w:val="20"/>
          <w:spacing w:val="10"/>
        </w:rPr>
        <w:t>是注日期的引用文件，仅注日期的版本适用于本文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7"/>
        </w:rPr>
        <w:t>件。凡是不注日期的引用文件，其最新版本(包括</w:t>
      </w:r>
      <w:r>
        <w:rPr>
          <w:sz w:val="20"/>
          <w:szCs w:val="20"/>
          <w:spacing w:val="6"/>
        </w:rPr>
        <w:t>所有的修改单)适用于本文件。</w:t>
      </w:r>
    </w:p>
    <w:p>
      <w:pPr>
        <w:pStyle w:val="BodyText"/>
        <w:ind w:left="420"/>
        <w:spacing w:before="1" w:line="218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/T    228.1</w:t>
      </w:r>
      <w:r>
        <w:rPr>
          <w:rFonts w:ascii="Times New Roman" w:hAnsi="Times New Roman" w:eastAsia="Times New Roman" w:cs="Times New Roman"/>
          <w:sz w:val="20"/>
          <w:szCs w:val="20"/>
          <w:spacing w:val="18"/>
        </w:rPr>
        <w:t xml:space="preserve">   </w:t>
      </w:r>
      <w:r>
        <w:rPr>
          <w:sz w:val="20"/>
          <w:szCs w:val="20"/>
          <w:spacing w:val="7"/>
        </w:rPr>
        <w:t>金属材料  拉伸试验</w:t>
      </w:r>
      <w:r>
        <w:rPr>
          <w:sz w:val="20"/>
          <w:szCs w:val="20"/>
          <w:spacing w:val="1"/>
        </w:rPr>
        <w:t xml:space="preserve">  </w:t>
      </w:r>
      <w:r>
        <w:rPr>
          <w:sz w:val="20"/>
          <w:szCs w:val="20"/>
          <w:spacing w:val="7"/>
        </w:rPr>
        <w:t>第1部分：室温试验方法</w:t>
      </w:r>
    </w:p>
    <w:p>
      <w:pPr>
        <w:pStyle w:val="BodyText"/>
        <w:ind w:left="420"/>
        <w:spacing w:before="74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/T   244    </w:t>
      </w:r>
      <w:r>
        <w:rPr>
          <w:sz w:val="20"/>
          <w:szCs w:val="20"/>
          <w:spacing w:val="6"/>
        </w:rPr>
        <w:t>金属管  弯曲试验方法</w:t>
      </w:r>
    </w:p>
    <w:p>
      <w:pPr>
        <w:pStyle w:val="BodyText"/>
        <w:ind w:left="420"/>
        <w:spacing w:before="72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/T   246    </w:t>
      </w:r>
      <w:r>
        <w:rPr>
          <w:sz w:val="20"/>
          <w:szCs w:val="20"/>
          <w:spacing w:val="6"/>
        </w:rPr>
        <w:t>金属管  压扁试验方法</w:t>
      </w:r>
    </w:p>
    <w:p>
      <w:pPr>
        <w:pStyle w:val="BodyText"/>
        <w:ind w:left="420"/>
        <w:spacing w:before="7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/T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700    </w:t>
      </w:r>
      <w:r>
        <w:rPr>
          <w:sz w:val="20"/>
          <w:szCs w:val="20"/>
          <w:spacing w:val="4"/>
        </w:rPr>
        <w:t>碳素结构钢</w:t>
      </w:r>
    </w:p>
    <w:p>
      <w:pPr>
        <w:pStyle w:val="BodyText"/>
        <w:ind w:left="420"/>
        <w:spacing w:before="10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/T   2975    </w:t>
      </w:r>
      <w:r>
        <w:rPr>
          <w:sz w:val="20"/>
          <w:szCs w:val="20"/>
          <w:spacing w:val="8"/>
        </w:rPr>
        <w:t>钢及钢产品</w:t>
      </w:r>
      <w:r>
        <w:rPr>
          <w:sz w:val="20"/>
          <w:szCs w:val="20"/>
          <w:spacing w:val="98"/>
        </w:rPr>
        <w:t xml:space="preserve"> </w:t>
      </w:r>
      <w:r>
        <w:rPr>
          <w:sz w:val="20"/>
          <w:szCs w:val="20"/>
          <w:spacing w:val="8"/>
        </w:rPr>
        <w:t>力学性能试验取样位置及试样制备</w:t>
      </w:r>
    </w:p>
    <w:p>
      <w:pPr>
        <w:pStyle w:val="BodyText"/>
        <w:ind w:left="420"/>
        <w:spacing w:before="7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/T</w:t>
      </w:r>
      <w:r>
        <w:rPr>
          <w:rFonts w:ascii="Times New Roman" w:hAnsi="Times New Roman" w:eastAsia="Times New Roman" w:cs="Times New Roman"/>
          <w:sz w:val="20"/>
          <w:szCs w:val="20"/>
          <w:spacing w:val="17"/>
          <w:w w:val="101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7735</w:t>
      </w:r>
      <w:r>
        <w:rPr>
          <w:rFonts w:ascii="Times New Roman" w:hAnsi="Times New Roman" w:eastAsia="Times New Roman" w:cs="Times New Roman"/>
          <w:sz w:val="20"/>
          <w:szCs w:val="20"/>
          <w:spacing w:val="15"/>
          <w:w w:val="101"/>
        </w:rPr>
        <w:t xml:space="preserve">   </w:t>
      </w:r>
      <w:r>
        <w:rPr>
          <w:sz w:val="20"/>
          <w:szCs w:val="20"/>
          <w:spacing w:val="5"/>
        </w:rPr>
        <w:t>钢管涡流探伤检验方法</w:t>
      </w:r>
    </w:p>
    <w:p>
      <w:pPr>
        <w:pStyle w:val="BodyText"/>
        <w:ind w:left="420"/>
        <w:spacing w:before="73" w:line="219" w:lineRule="auto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4"/>
        </w:rPr>
        <w:t>GB/T</w:t>
      </w:r>
      <w:r>
        <w:rPr>
          <w:rFonts w:ascii="Times New Roman" w:hAnsi="Times New Roman" w:eastAsia="Times New Roman" w:cs="Times New Roman"/>
          <w:sz w:val="21"/>
          <w:szCs w:val="21"/>
          <w:spacing w:val="24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spacing w:val="-4"/>
        </w:rPr>
        <w:t>8110</w:t>
      </w:r>
      <w:r>
        <w:rPr>
          <w:rFonts w:ascii="Times New Roman" w:hAnsi="Times New Roman" w:eastAsia="Times New Roman" w:cs="Times New Roman"/>
          <w:sz w:val="21"/>
          <w:szCs w:val="21"/>
          <w:spacing w:val="15"/>
        </w:rPr>
        <w:t xml:space="preserve">   </w:t>
      </w:r>
      <w:r>
        <w:rPr>
          <w:sz w:val="21"/>
          <w:szCs w:val="21"/>
          <w:spacing w:val="-4"/>
        </w:rPr>
        <w:t>气体保护电弧焊用碳钢、低合金钢焊丝</w:t>
      </w:r>
    </w:p>
    <w:p>
      <w:pPr>
        <w:pStyle w:val="BodyText"/>
        <w:ind w:left="420"/>
        <w:spacing w:before="69" w:line="219" w:lineRule="auto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HG</w:t>
      </w:r>
      <w:r>
        <w:rPr>
          <w:rFonts w:ascii="Times New Roman" w:hAnsi="Times New Roman" w:eastAsia="Times New Roman" w:cs="Times New Roman"/>
          <w:sz w:val="21"/>
          <w:szCs w:val="21"/>
          <w:spacing w:val="4"/>
        </w:rPr>
        <w:t>/T   2579    </w:t>
      </w:r>
      <w:r>
        <w:rPr>
          <w:sz w:val="21"/>
          <w:szCs w:val="21"/>
          <w:spacing w:val="4"/>
        </w:rPr>
        <w:t>普通液压系统用</w:t>
      </w:r>
      <w:r>
        <w:rPr>
          <w:rFonts w:ascii="Times New Roman" w:hAnsi="Times New Roman" w:eastAsia="Times New Roman" w:cs="Times New Roman"/>
          <w:sz w:val="21"/>
          <w:szCs w:val="21"/>
          <w:spacing w:val="4"/>
        </w:rPr>
        <w:t>O </w:t>
      </w:r>
      <w:r>
        <w:rPr>
          <w:sz w:val="21"/>
          <w:szCs w:val="21"/>
          <w:spacing w:val="4"/>
        </w:rPr>
        <w:t>形橡</w:t>
      </w:r>
      <w:r>
        <w:rPr>
          <w:sz w:val="21"/>
          <w:szCs w:val="21"/>
          <w:spacing w:val="3"/>
        </w:rPr>
        <w:t>胶密封圈材料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before="62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7"/>
          <w:position w:val="1"/>
        </w:rPr>
        <w:t>3</w:t>
      </w:r>
      <w:r>
        <w:rPr>
          <w:rFonts w:ascii="Arial" w:hAnsi="Arial" w:eastAsia="Arial" w:cs="Arial"/>
          <w:sz w:val="19"/>
          <w:szCs w:val="19"/>
          <w:spacing w:val="2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7"/>
          <w:position w:val="1"/>
        </w:rPr>
        <w:t>术语和定义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pStyle w:val="BodyText"/>
        <w:ind w:left="420"/>
        <w:spacing w:before="66" w:line="219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下列术语和定义适用于本文件。</w:t>
      </w:r>
    </w:p>
    <w:p>
      <w:pPr>
        <w:spacing w:before="56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2"/>
          <w:position w:val="1"/>
        </w:rPr>
        <w:t>3.1</w:t>
      </w:r>
    </w:p>
    <w:p>
      <w:pPr>
        <w:ind w:left="420"/>
        <w:spacing w:before="77" w:line="212" w:lineRule="auto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8"/>
        </w:rPr>
        <w:t>声测管</w:t>
      </w:r>
      <w:r>
        <w:rPr>
          <w:rFonts w:ascii="SimHei" w:hAnsi="SimHei" w:eastAsia="SimHei" w:cs="SimHei"/>
          <w:sz w:val="19"/>
          <w:szCs w:val="19"/>
          <w:spacing w:val="17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  <w:b/>
          <w:bCs/>
        </w:rPr>
        <w:t>testing</w:t>
      </w: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8"/>
        </w:rPr>
        <w:t xml:space="preserve">   </w:t>
      </w:r>
      <w:r>
        <w:rPr>
          <w:rFonts w:ascii="Times New Roman" w:hAnsi="Times New Roman" w:eastAsia="Times New Roman" w:cs="Times New Roman"/>
          <w:sz w:val="19"/>
          <w:szCs w:val="19"/>
          <w:b/>
          <w:bCs/>
        </w:rPr>
        <w:t>tubes</w:t>
      </w:r>
    </w:p>
    <w:p>
      <w:pPr>
        <w:pStyle w:val="BodyText"/>
        <w:ind w:right="19" w:firstLine="420"/>
        <w:spacing w:before="94" w:line="278" w:lineRule="auto"/>
        <w:rPr>
          <w:sz w:val="21"/>
          <w:szCs w:val="21"/>
        </w:rPr>
      </w:pPr>
      <w:r>
        <w:rPr>
          <w:sz w:val="21"/>
          <w:szCs w:val="21"/>
          <w:spacing w:val="-4"/>
        </w:rPr>
        <w:t>管节一端焊有接头，可互相连接，随钢筋骨架一</w:t>
      </w:r>
      <w:r>
        <w:rPr>
          <w:sz w:val="21"/>
          <w:szCs w:val="21"/>
          <w:spacing w:val="-5"/>
        </w:rPr>
        <w:t>起预先置入基桩沉孔内，用作超声波法检测时的通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-13"/>
        </w:rPr>
        <w:t>道。声测管由管节、接头、底盖、顶盖等部</w:t>
      </w:r>
      <w:r>
        <w:rPr>
          <w:sz w:val="21"/>
          <w:szCs w:val="21"/>
          <w:spacing w:val="-14"/>
        </w:rPr>
        <w:t>件组成。</w:t>
      </w:r>
    </w:p>
    <w:p>
      <w:pPr>
        <w:spacing w:line="245" w:lineRule="exact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spacing w:val="-2"/>
          <w:position w:val="1"/>
        </w:rPr>
        <w:t>3.2</w:t>
      </w:r>
    </w:p>
    <w:p>
      <w:pPr>
        <w:ind w:left="420"/>
        <w:spacing w:before="80" w:line="21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spacing w:val="-2"/>
        </w:rPr>
        <w:t>管节</w:t>
      </w:r>
      <w:r>
        <w:rPr>
          <w:rFonts w:ascii="SimHei" w:hAnsi="SimHei" w:eastAsia="SimHei" w:cs="SimHei"/>
          <w:sz w:val="20"/>
          <w:szCs w:val="20"/>
          <w:spacing w:val="21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2"/>
        </w:rPr>
        <w:t>pipe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7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2"/>
        </w:rPr>
        <w:t>section</w:t>
      </w:r>
    </w:p>
    <w:p>
      <w:pPr>
        <w:pStyle w:val="BodyText"/>
        <w:ind w:left="420"/>
        <w:spacing w:before="93" w:line="219" w:lineRule="auto"/>
        <w:rPr>
          <w:sz w:val="20"/>
          <w:szCs w:val="20"/>
        </w:rPr>
      </w:pPr>
      <w:r>
        <w:rPr>
          <w:sz w:val="20"/>
          <w:szCs w:val="20"/>
          <w:spacing w:val="-2"/>
        </w:rPr>
        <w:t>不包括接头、底盖、顶盖部件的钢管，一般选用冷轧高频焊管。</w:t>
      </w:r>
    </w:p>
    <w:p>
      <w:pPr>
        <w:spacing w:before="75" w:line="245" w:lineRule="exact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spacing w:val="-2"/>
          <w:position w:val="1"/>
        </w:rPr>
        <w:t>3.3</w:t>
      </w:r>
    </w:p>
    <w:p>
      <w:pPr>
        <w:ind w:left="420"/>
        <w:spacing w:before="101" w:line="221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spacing w:val="11"/>
        </w:rPr>
        <w:t>接头</w:t>
      </w:r>
      <w:r>
        <w:rPr>
          <w:rFonts w:ascii="SimHei" w:hAnsi="SimHei" w:eastAsia="SimHei" w:cs="SimHei"/>
          <w:sz w:val="20"/>
          <w:szCs w:val="20"/>
          <w:spacing w:val="91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connector</w:t>
      </w:r>
    </w:p>
    <w:p>
      <w:pPr>
        <w:pStyle w:val="BodyText"/>
        <w:ind w:left="420"/>
        <w:spacing w:before="62" w:line="219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具有喇叭状凸起，凸起部位有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U</w:t>
      </w:r>
      <w:r>
        <w:rPr>
          <w:rFonts w:ascii="Times New Roman" w:hAnsi="Times New Roman" w:eastAsia="Times New Roman" w:cs="Times New Roman"/>
          <w:sz w:val="20"/>
          <w:szCs w:val="20"/>
          <w:spacing w:val="22"/>
          <w:w w:val="101"/>
        </w:rPr>
        <w:t xml:space="preserve"> </w:t>
      </w:r>
      <w:r>
        <w:rPr>
          <w:sz w:val="20"/>
          <w:szCs w:val="20"/>
          <w:spacing w:val="4"/>
        </w:rPr>
        <w:t>形槽，槽内装有橡胶圈的接头。</w:t>
      </w:r>
    </w:p>
    <w:p>
      <w:pPr>
        <w:spacing w:before="76" w:line="232" w:lineRule="exact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  <w:spacing w:val="-2"/>
          <w:position w:val="1"/>
        </w:rPr>
        <w:t>3.4</w:t>
      </w:r>
    </w:p>
    <w:p>
      <w:pPr>
        <w:ind w:left="420"/>
        <w:spacing w:before="82" w:line="21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spacing w:val="1"/>
        </w:rPr>
        <w:t>单端接头</w:t>
      </w:r>
      <w:r>
        <w:rPr>
          <w:rFonts w:ascii="SimHei" w:hAnsi="SimHei" w:eastAsia="SimHei" w:cs="SimHei"/>
          <w:sz w:val="20"/>
          <w:szCs w:val="20"/>
          <w:spacing w:val="15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single</w:t>
      </w:r>
      <w:r>
        <w:rPr>
          <w:rFonts w:ascii="Times New Roman" w:hAnsi="Times New Roman" w:eastAsia="Times New Roman" w:cs="Times New Roman"/>
          <w:sz w:val="20"/>
          <w:szCs w:val="20"/>
          <w:spacing w:val="18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end</w:t>
      </w:r>
      <w:r>
        <w:rPr>
          <w:rFonts w:ascii="Times New Roman" w:hAnsi="Times New Roman" w:eastAsia="Times New Roman" w:cs="Times New Roman"/>
          <w:sz w:val="20"/>
          <w:szCs w:val="20"/>
          <w:spacing w:val="17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>connector</w:t>
      </w:r>
    </w:p>
    <w:p>
      <w:pPr>
        <w:pStyle w:val="BodyText"/>
        <w:ind w:left="420"/>
        <w:spacing w:before="103" w:line="219" w:lineRule="auto"/>
        <w:rPr>
          <w:sz w:val="20"/>
          <w:szCs w:val="20"/>
        </w:rPr>
      </w:pPr>
      <w:r>
        <w:rPr>
          <w:sz w:val="20"/>
          <w:szCs w:val="20"/>
          <w:spacing w:val="7"/>
        </w:rPr>
        <w:t>管节一端焊有接头。</w:t>
      </w:r>
    </w:p>
    <w:p>
      <w:pPr>
        <w:spacing w:before="76" w:line="232" w:lineRule="exact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  <w:spacing w:val="-2"/>
          <w:position w:val="1"/>
        </w:rPr>
        <w:t>3.5</w:t>
      </w:r>
    </w:p>
    <w:p>
      <w:pPr>
        <w:ind w:left="420"/>
        <w:spacing w:before="103" w:line="221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spacing w:val="6"/>
        </w:rPr>
        <w:t>双端接头</w:t>
      </w:r>
      <w:r>
        <w:rPr>
          <w:rFonts w:ascii="SimHei" w:hAnsi="SimHei" w:eastAsia="SimHei" w:cs="SimHei"/>
          <w:sz w:val="20"/>
          <w:szCs w:val="20"/>
          <w:spacing w:val="81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double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3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end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3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connector</w:t>
      </w:r>
    </w:p>
    <w:p>
      <w:pPr>
        <w:pStyle w:val="BodyText"/>
        <w:ind w:left="420"/>
        <w:spacing w:before="63" w:line="219" w:lineRule="auto"/>
        <w:rPr>
          <w:sz w:val="20"/>
          <w:szCs w:val="20"/>
        </w:rPr>
      </w:pPr>
      <w:r>
        <w:rPr>
          <w:sz w:val="20"/>
          <w:szCs w:val="20"/>
          <w:spacing w:val="7"/>
        </w:rPr>
        <w:t>管节两端焊有接头。</w:t>
      </w:r>
    </w:p>
    <w:p>
      <w:pPr>
        <w:spacing w:line="219" w:lineRule="auto"/>
        <w:sectPr>
          <w:footerReference w:type="default" r:id="rId6"/>
          <w:pgSz w:w="11900" w:h="16820"/>
          <w:pgMar w:top="1429" w:right="1372" w:bottom="1162" w:left="1249" w:header="0" w:footer="1027" w:gutter="0"/>
        </w:sectPr>
        <w:rPr>
          <w:sz w:val="20"/>
          <w:szCs w:val="20"/>
        </w:rPr>
      </w:pPr>
    </w:p>
    <w:p>
      <w:pPr>
        <w:ind w:left="464"/>
        <w:spacing w:before="69" w:line="189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"/>
        </w:rPr>
        <w:t>GB/T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8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1"/>
        </w:rPr>
        <w:t>31438—2015</w:t>
      </w:r>
    </w:p>
    <w:p>
      <w:pPr>
        <w:spacing w:before="20"/>
        <w:rPr/>
      </w:pPr>
      <w:r/>
    </w:p>
    <w:p>
      <w:pPr>
        <w:sectPr>
          <w:footerReference w:type="default" r:id="rId7"/>
          <w:pgSz w:w="11900" w:h="16820"/>
          <w:pgMar w:top="1429" w:right="1395" w:bottom="1172" w:left="755" w:header="0" w:footer="1037" w:gutter="0"/>
          <w:cols w:equalWidth="0" w:num="1">
            <w:col w:w="9750" w:space="0"/>
          </w:cols>
        </w:sectPr>
        <w:rPr/>
      </w:pPr>
    </w:p>
    <w:p>
      <w:pPr>
        <w:ind w:left="464"/>
        <w:spacing w:before="49" w:line="245" w:lineRule="exact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spacing w:val="-2"/>
          <w:position w:val="1"/>
        </w:rPr>
        <w:t>3.6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ind w:left="464"/>
        <w:spacing w:before="55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2"/>
          <w:position w:val="1"/>
        </w:rPr>
        <w:t>3.7</w:t>
      </w:r>
    </w:p>
    <w:p>
      <w:pPr>
        <w:spacing w:before="78"/>
        <w:rPr/>
      </w:pPr>
      <w:r/>
    </w:p>
    <w:p>
      <w:pPr>
        <w:spacing w:before="78"/>
        <w:rPr/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right="5655"/>
        <w:spacing w:before="62" w:line="325" w:lineRule="auto"/>
        <w:rPr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6"/>
        </w:rPr>
        <w:t>承插口端</w:t>
      </w:r>
      <w:r>
        <w:rPr>
          <w:rFonts w:ascii="SimHei" w:hAnsi="SimHei" w:eastAsia="SimHei" w:cs="SimHei"/>
          <w:sz w:val="19"/>
          <w:szCs w:val="19"/>
          <w:spacing w:val="16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</w:rPr>
        <w:t>bell</w:t>
      </w:r>
      <w:r>
        <w:rPr>
          <w:rFonts w:ascii="Times New Roman" w:hAnsi="Times New Roman" w:eastAsia="Times New Roman" w:cs="Times New Roman"/>
          <w:sz w:val="19"/>
          <w:szCs w:val="19"/>
          <w:spacing w:val="19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</w:rPr>
        <w:t>and</w:t>
      </w:r>
      <w:r>
        <w:rPr>
          <w:rFonts w:ascii="Times New Roman" w:hAnsi="Times New Roman" w:eastAsia="Times New Roman" w:cs="Times New Roman"/>
          <w:sz w:val="19"/>
          <w:szCs w:val="19"/>
          <w:spacing w:val="20"/>
          <w:w w:val="101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</w:rPr>
        <w:t>spigot</w:t>
      </w:r>
      <w:r>
        <w:rPr>
          <w:rFonts w:ascii="Times New Roman" w:hAnsi="Times New Roman" w:eastAsia="Times New Roman" w:cs="Times New Roman"/>
          <w:sz w:val="19"/>
          <w:szCs w:val="19"/>
          <w:spacing w:val="6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</w:rPr>
        <w:t>joint</w:t>
      </w:r>
      <w:r>
        <w:rPr>
          <w:rFonts w:ascii="Times New Roman" w:hAnsi="Times New Roman" w:eastAsia="Times New Roman" w:cs="Times New Roman"/>
          <w:sz w:val="19"/>
          <w:szCs w:val="19"/>
          <w:spacing w:val="6"/>
        </w:rPr>
        <w:t xml:space="preserve">   </w:t>
      </w:r>
      <w:r>
        <w:rPr>
          <w:rFonts w:ascii="Times New Roman" w:hAnsi="Times New Roman" w:eastAsia="Times New Roman" w:cs="Times New Roman"/>
          <w:sz w:val="19"/>
          <w:szCs w:val="19"/>
        </w:rPr>
        <w:t>end </w:t>
      </w:r>
      <w:r>
        <w:rPr>
          <w:sz w:val="19"/>
          <w:szCs w:val="19"/>
          <w:spacing w:val="19"/>
        </w:rPr>
        <w:t>管节焊有接头的一端。</w:t>
      </w:r>
    </w:p>
    <w:p>
      <w:pPr>
        <w:spacing w:before="291" w:line="221" w:lineRule="auto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1"/>
        </w:rPr>
        <w:t>插入口端</w:t>
      </w:r>
      <w:r>
        <w:rPr>
          <w:rFonts w:ascii="SimHei" w:hAnsi="SimHei" w:eastAsia="SimHei" w:cs="SimHei"/>
          <w:sz w:val="19"/>
          <w:szCs w:val="19"/>
          <w:spacing w:val="11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  <w:b/>
          <w:bCs/>
        </w:rPr>
        <w:t>inlet</w:t>
      </w: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11"/>
        </w:rPr>
        <w:t xml:space="preserve">   </w:t>
      </w:r>
      <w:r>
        <w:rPr>
          <w:rFonts w:ascii="Times New Roman" w:hAnsi="Times New Roman" w:eastAsia="Times New Roman" w:cs="Times New Roman"/>
          <w:sz w:val="19"/>
          <w:szCs w:val="19"/>
          <w:b/>
          <w:bCs/>
        </w:rPr>
        <w:t>end</w:t>
      </w:r>
    </w:p>
    <w:p>
      <w:pPr>
        <w:pStyle w:val="BodyText"/>
        <w:spacing w:before="74" w:line="219" w:lineRule="auto"/>
        <w:rPr>
          <w:sz w:val="19"/>
          <w:szCs w:val="19"/>
        </w:rPr>
      </w:pPr>
      <w:r>
        <w:rPr>
          <w:sz w:val="19"/>
          <w:szCs w:val="19"/>
          <w:spacing w:val="17"/>
        </w:rPr>
        <w:t>管节无接头的一端。</w:t>
      </w:r>
    </w:p>
    <w:p>
      <w:pPr>
        <w:spacing w:line="219" w:lineRule="auto"/>
        <w:sectPr>
          <w:type w:val="continuous"/>
          <w:pgSz w:w="11900" w:h="16820"/>
          <w:pgMar w:top="1429" w:right="1395" w:bottom="1172" w:left="755" w:header="0" w:footer="1037" w:gutter="0"/>
          <w:cols w:equalWidth="0" w:num="2">
            <w:col w:w="805" w:space="100"/>
            <w:col w:w="8845" w:space="0"/>
          </w:cols>
        </w:sectPr>
        <w:rPr>
          <w:sz w:val="19"/>
          <w:szCs w:val="19"/>
        </w:rPr>
      </w:pPr>
    </w:p>
    <w:p>
      <w:pPr>
        <w:spacing w:line="295" w:lineRule="auto"/>
        <w:rPr>
          <w:rFonts w:ascii="Arial"/>
          <w:sz w:val="21"/>
        </w:rPr>
      </w:pPr>
      <w:r/>
    </w:p>
    <w:p>
      <w:pPr>
        <w:ind w:left="464"/>
        <w:spacing w:before="62" w:line="223" w:lineRule="auto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9"/>
        </w:rPr>
        <w:t>4</w:t>
      </w:r>
      <w:r>
        <w:rPr>
          <w:rFonts w:ascii="Arial" w:hAnsi="Arial" w:eastAsia="Arial" w:cs="Arial"/>
          <w:sz w:val="19"/>
          <w:szCs w:val="19"/>
          <w:spacing w:val="13"/>
          <w:w w:val="101"/>
        </w:rPr>
        <w:t xml:space="preserve">   </w:t>
      </w:r>
      <w:r>
        <w:rPr>
          <w:rFonts w:ascii="SimHei" w:hAnsi="SimHei" w:eastAsia="SimHei" w:cs="SimHei"/>
          <w:sz w:val="19"/>
          <w:szCs w:val="19"/>
          <w:spacing w:val="19"/>
        </w:rPr>
        <w:t>产品型号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ind w:left="904"/>
        <w:spacing w:before="65" w:line="219" w:lineRule="auto"/>
        <w:rPr>
          <w:sz w:val="20"/>
          <w:szCs w:val="20"/>
        </w:rPr>
      </w:pPr>
      <w:r>
        <w:rPr>
          <w:sz w:val="20"/>
          <w:szCs w:val="20"/>
          <w:spacing w:val="8"/>
        </w:rPr>
        <w:t>声测管的产品型号表示方法如下：</w:t>
      </w:r>
    </w:p>
    <w:p>
      <w:pPr>
        <w:spacing w:line="320" w:lineRule="auto"/>
        <w:rPr>
          <w:rFonts w:ascii="Arial"/>
          <w:sz w:val="21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1736289</wp:posOffset>
            </wp:positionH>
            <wp:positionV relativeFrom="paragraph">
              <wp:posOffset>15719</wp:posOffset>
            </wp:positionV>
            <wp:extent cx="1092216" cy="907966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92216" cy="907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4714"/>
        <w:spacing w:before="72" w:line="219" w:lineRule="auto"/>
        <w:rPr>
          <w:sz w:val="22"/>
          <w:szCs w:val="22"/>
        </w:rPr>
      </w:pPr>
      <w:r>
        <w:rPr>
          <w:sz w:val="22"/>
          <w:szCs w:val="22"/>
          <w:spacing w:val="1"/>
        </w:rPr>
        <w:t>连接形式，钳压式代号</w:t>
      </w:r>
      <w:r>
        <w:rPr>
          <w:sz w:val="22"/>
          <w:szCs w:val="22"/>
        </w:rPr>
        <w:t>QY</w:t>
      </w:r>
    </w:p>
    <w:p>
      <w:pPr>
        <w:pStyle w:val="BodyText"/>
        <w:ind w:left="4714"/>
        <w:spacing w:before="59" w:line="219" w:lineRule="auto"/>
        <w:rPr>
          <w:sz w:val="22"/>
          <w:szCs w:val="22"/>
        </w:rPr>
      </w:pPr>
      <w:r>
        <w:rPr>
          <w:sz w:val="22"/>
          <w:szCs w:val="22"/>
          <w:spacing w:val="-1"/>
        </w:rPr>
        <w:t>声测管壁厚，单位为毫米(mm)</w:t>
      </w:r>
    </w:p>
    <w:p>
      <w:pPr>
        <w:pStyle w:val="BodyText"/>
        <w:ind w:left="4744"/>
        <w:spacing w:before="49" w:line="219" w:lineRule="auto"/>
        <w:rPr>
          <w:sz w:val="22"/>
          <w:szCs w:val="22"/>
        </w:rPr>
      </w:pPr>
      <w:r>
        <w:rPr>
          <w:sz w:val="22"/>
          <w:szCs w:val="22"/>
          <w:spacing w:val="-1"/>
        </w:rPr>
        <w:t>声测管外径，单位为毫米(mm)</w:t>
      </w:r>
    </w:p>
    <w:p>
      <w:pPr>
        <w:pStyle w:val="BodyText"/>
        <w:ind w:left="4654"/>
        <w:spacing w:before="69" w:line="219" w:lineRule="auto"/>
        <w:rPr>
          <w:sz w:val="22"/>
          <w:szCs w:val="22"/>
        </w:rPr>
      </w:pPr>
      <w:r>
        <w:rPr>
          <w:sz w:val="22"/>
          <w:szCs w:val="22"/>
          <w:spacing w:val="-19"/>
        </w:rPr>
        <w:t>一声测管代号</w:t>
      </w:r>
    </w:p>
    <w:p>
      <w:pPr>
        <w:pStyle w:val="BodyText"/>
        <w:ind w:left="834"/>
        <w:spacing w:before="1" w:line="212" w:lineRule="auto"/>
        <w:rPr>
          <w:sz w:val="17"/>
          <w:szCs w:val="17"/>
        </w:rPr>
      </w:pPr>
      <w:r>
        <w:rPr>
          <w:rFonts w:ascii="SimHei" w:hAnsi="SimHei" w:eastAsia="SimHei" w:cs="SimHei"/>
          <w:sz w:val="17"/>
          <w:szCs w:val="17"/>
          <w:spacing w:val="-1"/>
        </w:rPr>
        <w:t>示例：</w:t>
      </w:r>
      <w:r>
        <w:rPr>
          <w:sz w:val="17"/>
          <w:szCs w:val="17"/>
          <w:spacing w:val="-1"/>
        </w:rPr>
        <w:t>钳压式声测管，管外径50</w:t>
      </w:r>
      <w:r>
        <w:rPr>
          <w:sz w:val="17"/>
          <w:szCs w:val="17"/>
          <w:spacing w:val="24"/>
        </w:rPr>
        <w:t xml:space="preserve"> </w:t>
      </w:r>
      <w:r>
        <w:rPr>
          <w:rFonts w:ascii="Times New Roman" w:hAnsi="Times New Roman" w:eastAsia="Times New Roman" w:cs="Times New Roman"/>
          <w:sz w:val="17"/>
          <w:szCs w:val="17"/>
          <w:spacing w:val="-1"/>
        </w:rPr>
        <w:t>mm,  </w:t>
      </w:r>
      <w:r>
        <w:rPr>
          <w:sz w:val="17"/>
          <w:szCs w:val="17"/>
          <w:spacing w:val="-1"/>
        </w:rPr>
        <w:t>壁厚1.2 </w:t>
      </w:r>
      <w:r>
        <w:rPr>
          <w:rFonts w:ascii="Times New Roman" w:hAnsi="Times New Roman" w:eastAsia="Times New Roman" w:cs="Times New Roman"/>
          <w:sz w:val="17"/>
          <w:szCs w:val="17"/>
          <w:spacing w:val="-1"/>
        </w:rPr>
        <w:t>m</w:t>
      </w:r>
      <w:r>
        <w:rPr>
          <w:rFonts w:ascii="Times New Roman" w:hAnsi="Times New Roman" w:eastAsia="Times New Roman" w:cs="Times New Roman"/>
          <w:sz w:val="17"/>
          <w:szCs w:val="17"/>
          <w:spacing w:val="-2"/>
        </w:rPr>
        <w:t>m,</w:t>
      </w:r>
      <w:r>
        <w:rPr>
          <w:rFonts w:ascii="Times New Roman" w:hAnsi="Times New Roman" w:eastAsia="Times New Roman" w:cs="Times New Roman"/>
          <w:sz w:val="17"/>
          <w:szCs w:val="17"/>
          <w:spacing w:val="32"/>
          <w:w w:val="101"/>
        </w:rPr>
        <w:t xml:space="preserve"> </w:t>
      </w:r>
      <w:r>
        <w:rPr>
          <w:sz w:val="17"/>
          <w:szCs w:val="17"/>
          <w:spacing w:val="-2"/>
        </w:rPr>
        <w:t>表示为：</w:t>
      </w:r>
      <w:r>
        <w:rPr>
          <w:rFonts w:ascii="Times New Roman" w:hAnsi="Times New Roman" w:eastAsia="Times New Roman" w:cs="Times New Roman"/>
          <w:sz w:val="17"/>
          <w:szCs w:val="17"/>
          <w:spacing w:val="-2"/>
        </w:rPr>
        <w:t>SCG50×1.2-QY</w:t>
      </w:r>
      <w:r>
        <w:rPr>
          <w:sz w:val="17"/>
          <w:szCs w:val="17"/>
          <w:spacing w:val="-2"/>
        </w:rPr>
        <w:t>。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ind w:left="464"/>
        <w:spacing w:before="62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8"/>
          <w:position w:val="1"/>
        </w:rPr>
        <w:t>5</w:t>
      </w:r>
      <w:r>
        <w:rPr>
          <w:rFonts w:ascii="Arial" w:hAnsi="Arial" w:eastAsia="Arial" w:cs="Arial"/>
          <w:sz w:val="19"/>
          <w:szCs w:val="19"/>
          <w:spacing w:val="3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8"/>
          <w:position w:val="1"/>
        </w:rPr>
        <w:t>尺寸和质量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ind w:left="464"/>
        <w:spacing w:before="62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7"/>
          <w:position w:val="1"/>
        </w:rPr>
        <w:t>5.1</w:t>
      </w:r>
      <w:r>
        <w:rPr>
          <w:rFonts w:ascii="Arial" w:hAnsi="Arial" w:eastAsia="Arial" w:cs="Arial"/>
          <w:sz w:val="19"/>
          <w:szCs w:val="19"/>
          <w:spacing w:val="10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7"/>
          <w:position w:val="1"/>
        </w:rPr>
        <w:t>外径、壁厚及允许偏差</w:t>
      </w:r>
    </w:p>
    <w:p>
      <w:pPr>
        <w:pStyle w:val="BodyText"/>
        <w:ind w:left="464"/>
        <w:spacing w:before="227" w:line="219" w:lineRule="auto"/>
        <w:rPr>
          <w:sz w:val="20"/>
          <w:szCs w:val="20"/>
        </w:rPr>
      </w:pPr>
      <w:r>
        <w:rPr>
          <w:sz w:val="20"/>
          <w:szCs w:val="20"/>
          <w:spacing w:val="5"/>
        </w:rPr>
        <w:t>5.1.1</w:t>
      </w:r>
      <w:r>
        <w:rPr>
          <w:sz w:val="20"/>
          <w:szCs w:val="20"/>
          <w:spacing w:val="6"/>
        </w:rPr>
        <w:t xml:space="preserve">  </w:t>
      </w:r>
      <w:r>
        <w:rPr>
          <w:sz w:val="20"/>
          <w:szCs w:val="20"/>
          <w:spacing w:val="5"/>
        </w:rPr>
        <w:t>声测管外径为50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-28"/>
        </w:rPr>
        <w:t xml:space="preserve"> </w:t>
      </w:r>
      <w:r>
        <w:rPr>
          <w:sz w:val="20"/>
          <w:szCs w:val="20"/>
          <w:spacing w:val="5"/>
        </w:rPr>
        <w:t>、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53 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-28"/>
        </w:rPr>
        <w:t xml:space="preserve"> </w:t>
      </w:r>
      <w:r>
        <w:rPr>
          <w:sz w:val="20"/>
          <w:szCs w:val="20"/>
          <w:spacing w:val="5"/>
        </w:rPr>
        <w:t>、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57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LiSu" w:hAnsi="LiSu" w:eastAsia="LiSu" w:cs="LiSu"/>
          <w:sz w:val="20"/>
          <w:szCs w:val="20"/>
          <w:spacing w:val="5"/>
        </w:rPr>
        <w:t>和60</w:t>
      </w:r>
      <w:r>
        <w:rPr>
          <w:rFonts w:ascii="LiSu" w:hAnsi="LiSu" w:eastAsia="LiSu" w:cs="LiSu"/>
          <w:sz w:val="20"/>
          <w:szCs w:val="20"/>
          <w:spacing w:val="33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sz w:val="20"/>
          <w:szCs w:val="20"/>
          <w:spacing w:val="5"/>
        </w:rPr>
        <w:t>。声测管常用外径、壁厚和质量见表1。</w:t>
      </w:r>
    </w:p>
    <w:p>
      <w:pPr>
        <w:pStyle w:val="BodyText"/>
        <w:ind w:right="4"/>
        <w:spacing w:before="220" w:line="233" w:lineRule="auto"/>
        <w:jc w:val="right"/>
        <w:rPr>
          <w:sz w:val="17"/>
          <w:szCs w:val="17"/>
        </w:rPr>
      </w:pPr>
      <w:r>
        <w:rPr>
          <w:rFonts w:ascii="SimHei" w:hAnsi="SimHei" w:eastAsia="SimHei" w:cs="SimHei"/>
          <w:sz w:val="19"/>
          <w:szCs w:val="19"/>
          <w:spacing w:val="10"/>
        </w:rPr>
        <w:t>表</w:t>
      </w:r>
      <w:r>
        <w:rPr>
          <w:rFonts w:ascii="SimHei" w:hAnsi="SimHei" w:eastAsia="SimHei" w:cs="SimHei"/>
          <w:sz w:val="19"/>
          <w:szCs w:val="19"/>
          <w:spacing w:val="62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0"/>
        </w:rPr>
        <w:t>1</w:t>
      </w:r>
      <w:r>
        <w:rPr>
          <w:rFonts w:ascii="SimHei" w:hAnsi="SimHei" w:eastAsia="SimHei" w:cs="SimHei"/>
          <w:sz w:val="19"/>
          <w:szCs w:val="19"/>
          <w:spacing w:val="86"/>
          <w:w w:val="101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0"/>
        </w:rPr>
        <w:t>声测管规格与质量</w:t>
      </w:r>
      <w:r>
        <w:rPr>
          <w:rFonts w:ascii="SimHei" w:hAnsi="SimHei" w:eastAsia="SimHei" w:cs="SimHei"/>
          <w:sz w:val="19"/>
          <w:szCs w:val="19"/>
          <w:spacing w:val="10"/>
        </w:rPr>
        <w:t xml:space="preserve">                         </w:t>
      </w:r>
      <w:r>
        <w:rPr>
          <w:sz w:val="17"/>
          <w:szCs w:val="17"/>
          <w:spacing w:val="10"/>
          <w:position w:val="2"/>
        </w:rPr>
        <w:t>单位为千克</w:t>
      </w:r>
    </w:p>
    <w:p>
      <w:pPr>
        <w:spacing w:line="159" w:lineRule="exact"/>
        <w:rPr/>
      </w:pPr>
      <w:r/>
    </w:p>
    <w:tbl>
      <w:tblPr>
        <w:tblStyle w:val="TableNormal"/>
        <w:tblW w:w="9239" w:type="dxa"/>
        <w:tblInd w:w="50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33"/>
        <w:gridCol w:w="1259"/>
        <w:gridCol w:w="1268"/>
        <w:gridCol w:w="1259"/>
        <w:gridCol w:w="1269"/>
        <w:gridCol w:w="1268"/>
        <w:gridCol w:w="1283"/>
      </w:tblGrid>
      <w:tr>
        <w:trPr>
          <w:trHeight w:val="722" w:hRule="atLeast"/>
        </w:trPr>
        <w:tc>
          <w:tcPr>
            <w:tcW w:w="163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4"/>
              <w:spacing w:before="282" w:line="219" w:lineRule="auto"/>
              <w:rPr/>
            </w:pPr>
            <w:r>
              <w:rPr>
                <w:spacing w:val="-3"/>
              </w:rPr>
              <w:t>外径</w:t>
            </w:r>
          </w:p>
          <w:p>
            <w:pPr>
              <w:pStyle w:val="TableText"/>
              <w:ind w:left="745"/>
              <w:spacing w:before="137" w:line="241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mm</w:t>
            </w:r>
          </w:p>
        </w:tc>
        <w:tc>
          <w:tcPr>
            <w:tcW w:w="7606" w:type="dxa"/>
            <w:vAlign w:val="top"/>
            <w:gridSpan w:val="6"/>
          </w:tcPr>
          <w:p>
            <w:pPr>
              <w:pStyle w:val="TableText"/>
              <w:ind w:left="3612"/>
              <w:spacing w:before="124" w:line="221" w:lineRule="auto"/>
              <w:rPr/>
            </w:pPr>
            <w:r>
              <w:rPr>
                <w:spacing w:val="-2"/>
              </w:rPr>
              <w:t>壁厚</w:t>
            </w:r>
          </w:p>
          <w:p>
            <w:pPr>
              <w:pStyle w:val="TableText"/>
              <w:ind w:left="3731"/>
              <w:spacing w:before="132" w:line="241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mm</w:t>
            </w:r>
          </w:p>
        </w:tc>
      </w:tr>
      <w:tr>
        <w:trPr>
          <w:trHeight w:val="339" w:hRule="atLeast"/>
        </w:trPr>
        <w:tc>
          <w:tcPr>
            <w:tcW w:w="163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81"/>
              <w:spacing w:before="97" w:line="237" w:lineRule="auto"/>
              <w:rPr/>
            </w:pPr>
            <w:r>
              <w:rPr>
                <w:spacing w:val="-5"/>
              </w:rPr>
              <w:t>1.0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93"/>
              <w:spacing w:before="97" w:line="237" w:lineRule="auto"/>
              <w:rPr/>
            </w:pPr>
            <w:r>
              <w:rPr>
                <w:spacing w:val="-5"/>
              </w:rPr>
              <w:t>1.2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85"/>
              <w:spacing w:before="97" w:line="237" w:lineRule="auto"/>
              <w:rPr/>
            </w:pPr>
            <w:r>
              <w:rPr>
                <w:spacing w:val="-5"/>
              </w:rPr>
              <w:t>1.5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496"/>
              <w:spacing w:before="97" w:line="237" w:lineRule="auto"/>
              <w:rPr/>
            </w:pPr>
            <w:r>
              <w:rPr>
                <w:spacing w:val="-5"/>
              </w:rPr>
              <w:t>1.8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17"/>
              <w:spacing w:before="62" w:line="1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2.0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99"/>
              <w:spacing w:before="97" w:line="237" w:lineRule="auto"/>
              <w:rPr/>
            </w:pPr>
            <w:r>
              <w:rPr>
                <w:spacing w:val="-3"/>
              </w:rPr>
              <w:t>2.5</w:t>
            </w:r>
          </w:p>
        </w:tc>
      </w:tr>
      <w:tr>
        <w:trPr>
          <w:trHeight w:val="359" w:hRule="atLeast"/>
        </w:trPr>
        <w:tc>
          <w:tcPr>
            <w:tcW w:w="1633" w:type="dxa"/>
            <w:vAlign w:val="top"/>
          </w:tcPr>
          <w:p>
            <w:pPr>
              <w:pStyle w:val="TableText"/>
              <w:ind w:left="715"/>
              <w:spacing w:before="108"/>
              <w:rPr/>
            </w:pPr>
            <w:r>
              <w:rPr>
                <w:spacing w:val="-3"/>
              </w:rPr>
              <w:t>50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372"/>
              <w:spacing w:before="8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6"/>
              </w:rPr>
              <w:t>1.21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42"/>
              <w:spacing w:before="109" w:line="239" w:lineRule="auto"/>
              <w:rPr/>
            </w:pPr>
            <w:r>
              <w:rPr>
                <w:spacing w:val="-4"/>
              </w:rPr>
              <w:t>1.44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45"/>
              <w:spacing w:before="109" w:line="239" w:lineRule="auto"/>
              <w:rPr/>
            </w:pPr>
            <w:r>
              <w:rPr>
                <w:spacing w:val="-4"/>
              </w:rPr>
              <w:t>1.79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446"/>
              <w:spacing w:before="109" w:line="239" w:lineRule="auto"/>
              <w:rPr/>
            </w:pPr>
            <w:r>
              <w:rPr>
                <w:spacing w:val="-2"/>
              </w:rPr>
              <w:t>2.13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377"/>
              <w:spacing w:before="89" w:line="19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2.36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59"/>
              <w:spacing w:before="109" w:line="239" w:lineRule="auto"/>
              <w:rPr/>
            </w:pPr>
            <w:r>
              <w:rPr>
                <w:spacing w:val="-2"/>
              </w:rPr>
              <w:t>2.92</w:t>
            </w:r>
          </w:p>
        </w:tc>
      </w:tr>
      <w:tr>
        <w:trPr>
          <w:trHeight w:val="349" w:hRule="atLeast"/>
        </w:trPr>
        <w:tc>
          <w:tcPr>
            <w:tcW w:w="1633" w:type="dxa"/>
            <w:vAlign w:val="top"/>
          </w:tcPr>
          <w:p>
            <w:pPr>
              <w:pStyle w:val="TableText"/>
              <w:ind w:left="715"/>
              <w:spacing w:before="110" w:line="234" w:lineRule="auto"/>
              <w:rPr/>
            </w:pPr>
            <w:r>
              <w:rPr>
                <w:spacing w:val="-3"/>
              </w:rPr>
              <w:t>53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42"/>
              <w:spacing w:before="110" w:line="234" w:lineRule="auto"/>
              <w:rPr/>
            </w:pPr>
            <w:r>
              <w:rPr>
                <w:spacing w:val="-4"/>
              </w:rPr>
              <w:t>1.28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42"/>
              <w:spacing w:before="110" w:line="234" w:lineRule="auto"/>
              <w:rPr/>
            </w:pPr>
            <w:r>
              <w:rPr>
                <w:spacing w:val="-4"/>
              </w:rPr>
              <w:t>1.53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45"/>
              <w:spacing w:before="110" w:line="234" w:lineRule="auto"/>
              <w:rPr/>
            </w:pPr>
            <w:r>
              <w:rPr>
                <w:spacing w:val="-4"/>
              </w:rPr>
              <w:t>1.90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446"/>
              <w:spacing w:before="110" w:line="234" w:lineRule="auto"/>
              <w:rPr/>
            </w:pPr>
            <w:r>
              <w:rPr>
                <w:spacing w:val="-2"/>
              </w:rPr>
              <w:t>2.27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347"/>
              <w:spacing w:before="41" w:line="19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2,51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59"/>
              <w:spacing w:before="110" w:line="234" w:lineRule="auto"/>
              <w:rPr/>
            </w:pPr>
            <w:r>
              <w:rPr>
                <w:spacing w:val="-2"/>
              </w:rPr>
              <w:t>3.11</w:t>
            </w:r>
          </w:p>
        </w:tc>
      </w:tr>
      <w:tr>
        <w:trPr>
          <w:trHeight w:val="349" w:hRule="atLeast"/>
        </w:trPr>
        <w:tc>
          <w:tcPr>
            <w:tcW w:w="1633" w:type="dxa"/>
            <w:vAlign w:val="top"/>
          </w:tcPr>
          <w:p>
            <w:pPr>
              <w:pStyle w:val="TableText"/>
              <w:ind w:left="715"/>
              <w:spacing w:before="111" w:line="233" w:lineRule="auto"/>
              <w:rPr/>
            </w:pPr>
            <w:r>
              <w:rPr>
                <w:spacing w:val="-3"/>
              </w:rPr>
              <w:t>57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42"/>
              <w:spacing w:before="111" w:line="233" w:lineRule="auto"/>
              <w:rPr/>
            </w:pPr>
            <w:r>
              <w:rPr>
                <w:spacing w:val="-4"/>
              </w:rPr>
              <w:t>1.38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42"/>
              <w:spacing w:before="111" w:line="233" w:lineRule="auto"/>
              <w:rPr/>
            </w:pPr>
            <w:r>
              <w:rPr>
                <w:spacing w:val="-4"/>
              </w:rPr>
              <w:t>1.65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45"/>
              <w:spacing w:before="111" w:line="233" w:lineRule="auto"/>
              <w:rPr/>
            </w:pPr>
            <w:r>
              <w:rPr>
                <w:spacing w:val="-2"/>
              </w:rPr>
              <w:t>2.05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376"/>
              <w:spacing w:before="81" w:line="19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2.45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46"/>
              <w:spacing w:before="111" w:line="233" w:lineRule="auto"/>
              <w:rPr/>
            </w:pPr>
            <w:r>
              <w:rPr>
                <w:spacing w:val="-2"/>
              </w:rPr>
              <w:t>2.71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59"/>
              <w:spacing w:before="111" w:line="233" w:lineRule="auto"/>
              <w:rPr/>
            </w:pPr>
            <w:r>
              <w:rPr>
                <w:spacing w:val="-2"/>
              </w:rPr>
              <w:t>3.36</w:t>
            </w:r>
          </w:p>
        </w:tc>
      </w:tr>
      <w:tr>
        <w:trPr>
          <w:trHeight w:val="349" w:hRule="atLeast"/>
        </w:trPr>
        <w:tc>
          <w:tcPr>
            <w:tcW w:w="1633" w:type="dxa"/>
            <w:vAlign w:val="top"/>
          </w:tcPr>
          <w:p>
            <w:pPr>
              <w:pStyle w:val="TableText"/>
              <w:ind w:left="715"/>
              <w:spacing w:before="112" w:line="232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42"/>
              <w:spacing w:before="112" w:line="232" w:lineRule="auto"/>
              <w:rPr/>
            </w:pPr>
            <w:r>
              <w:rPr>
                <w:spacing w:val="-4"/>
              </w:rPr>
              <w:t>1.45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42"/>
              <w:spacing w:before="112" w:line="232" w:lineRule="auto"/>
              <w:rPr/>
            </w:pPr>
            <w:r>
              <w:rPr>
                <w:spacing w:val="-4"/>
              </w:rPr>
              <w:t>1.74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445"/>
              <w:spacing w:before="112" w:line="232" w:lineRule="auto"/>
              <w:rPr/>
            </w:pPr>
            <w:r>
              <w:rPr>
                <w:spacing w:val="-2"/>
              </w:rPr>
              <w:t>2.16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446"/>
              <w:spacing w:before="112" w:line="232" w:lineRule="auto"/>
              <w:rPr/>
            </w:pPr>
            <w:r>
              <w:rPr>
                <w:spacing w:val="-2"/>
              </w:rPr>
              <w:t>2.58</w:t>
            </w:r>
          </w:p>
        </w:tc>
        <w:tc>
          <w:tcPr>
            <w:tcW w:w="1268" w:type="dxa"/>
            <w:vAlign w:val="top"/>
          </w:tcPr>
          <w:p>
            <w:pPr>
              <w:pStyle w:val="TableText"/>
              <w:ind w:left="446"/>
              <w:spacing w:before="112" w:line="232" w:lineRule="auto"/>
              <w:rPr/>
            </w:pPr>
            <w:r>
              <w:rPr>
                <w:spacing w:val="-2"/>
              </w:rPr>
              <w:t>2.86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59"/>
              <w:spacing w:before="112" w:line="232" w:lineRule="auto"/>
              <w:rPr/>
            </w:pPr>
            <w:r>
              <w:rPr>
                <w:spacing w:val="-2"/>
              </w:rPr>
              <w:t>3.54</w:t>
            </w:r>
          </w:p>
        </w:tc>
      </w:tr>
      <w:tr>
        <w:trPr>
          <w:trHeight w:val="353" w:hRule="atLeast"/>
        </w:trPr>
        <w:tc>
          <w:tcPr>
            <w:tcW w:w="9239" w:type="dxa"/>
            <w:vAlign w:val="top"/>
            <w:gridSpan w:val="7"/>
          </w:tcPr>
          <w:p>
            <w:pPr>
              <w:pStyle w:val="TableText"/>
              <w:ind w:left="445"/>
              <w:spacing w:before="95" w:line="219" w:lineRule="auto"/>
              <w:rPr/>
            </w:pPr>
            <w:r>
              <w:rPr/>
              <w:t>注：质量为每延米的质量。</w:t>
            </w:r>
          </w:p>
        </w:tc>
      </w:tr>
    </w:tbl>
    <w:p>
      <w:pPr>
        <w:pStyle w:val="BodyText"/>
        <w:ind w:left="464"/>
        <w:spacing w:before="27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5.1.2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 xml:space="preserve">     </w:t>
      </w:r>
      <w:r>
        <w:rPr>
          <w:sz w:val="20"/>
          <w:szCs w:val="20"/>
          <w:spacing w:val="8"/>
        </w:rPr>
        <w:t>声测管外径、壁厚允许偏差应符合表2的规定。</w:t>
      </w:r>
    </w:p>
    <w:p>
      <w:pPr>
        <w:ind w:left="3604"/>
        <w:spacing w:before="241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8"/>
        </w:rPr>
        <w:t>表</w:t>
      </w:r>
      <w:r>
        <w:rPr>
          <w:rFonts w:ascii="SimHei" w:hAnsi="SimHei" w:eastAsia="SimHei" w:cs="SimHei"/>
          <w:sz w:val="19"/>
          <w:szCs w:val="19"/>
          <w:spacing w:val="8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8"/>
        </w:rPr>
        <w:t>2</w:t>
      </w:r>
      <w:r>
        <w:rPr>
          <w:rFonts w:ascii="SimHei" w:hAnsi="SimHei" w:eastAsia="SimHei" w:cs="SimHei"/>
          <w:sz w:val="19"/>
          <w:szCs w:val="19"/>
          <w:spacing w:val="15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8"/>
        </w:rPr>
        <w:t>声测管外径、壁厚允许偏差</w:t>
      </w:r>
    </w:p>
    <w:p>
      <w:pPr>
        <w:spacing w:line="200" w:lineRule="exact"/>
        <w:rPr/>
      </w:pPr>
      <w:r/>
    </w:p>
    <w:tbl>
      <w:tblPr>
        <w:tblStyle w:val="TableNormal"/>
        <w:tblW w:w="9239" w:type="dxa"/>
        <w:tblInd w:w="50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10"/>
        <w:gridCol w:w="4629"/>
      </w:tblGrid>
      <w:tr>
        <w:trPr>
          <w:trHeight w:val="349" w:hRule="atLeast"/>
        </w:trPr>
        <w:tc>
          <w:tcPr>
            <w:tcW w:w="4610" w:type="dxa"/>
            <w:vAlign w:val="top"/>
          </w:tcPr>
          <w:p>
            <w:pPr>
              <w:pStyle w:val="TableText"/>
              <w:ind w:left="2124"/>
              <w:spacing w:before="92" w:line="219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3"/>
              </w:rPr>
              <w:t>外径</w:t>
            </w:r>
          </w:p>
        </w:tc>
        <w:tc>
          <w:tcPr>
            <w:tcW w:w="4629" w:type="dxa"/>
            <w:vAlign w:val="top"/>
          </w:tcPr>
          <w:p>
            <w:pPr>
              <w:pStyle w:val="TableText"/>
              <w:ind w:left="2135"/>
              <w:spacing w:before="94" w:line="221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2"/>
              </w:rPr>
              <w:t>壁厚</w:t>
            </w:r>
          </w:p>
        </w:tc>
      </w:tr>
      <w:tr>
        <w:trPr>
          <w:trHeight w:val="350" w:hRule="atLeast"/>
        </w:trPr>
        <w:tc>
          <w:tcPr>
            <w:tcW w:w="4610" w:type="dxa"/>
            <w:vAlign w:val="top"/>
          </w:tcPr>
          <w:p>
            <w:pPr>
              <w:pStyle w:val="TableText"/>
              <w:ind w:left="2045"/>
              <w:spacing w:before="107" w:line="23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5"/>
              </w:rPr>
              <w:t>±2.0%</w:t>
            </w:r>
          </w:p>
        </w:tc>
        <w:tc>
          <w:tcPr>
            <w:tcW w:w="4629" w:type="dxa"/>
            <w:vAlign w:val="top"/>
          </w:tcPr>
          <w:p>
            <w:pPr>
              <w:pStyle w:val="TableText"/>
              <w:ind w:left="2135"/>
              <w:spacing w:before="107" w:line="235" w:lineRule="auto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7"/>
              </w:rPr>
              <w:t>±5%</w:t>
            </w:r>
          </w:p>
        </w:tc>
      </w:tr>
    </w:tbl>
    <w:p>
      <w:pPr>
        <w:pStyle w:val="BodyText"/>
        <w:ind w:left="464"/>
        <w:spacing w:before="273" w:line="219" w:lineRule="auto"/>
        <w:rPr>
          <w:sz w:val="20"/>
          <w:szCs w:val="20"/>
        </w:rPr>
      </w:pPr>
      <w:r>
        <w:rPr>
          <w:sz w:val="20"/>
          <w:szCs w:val="20"/>
          <w:spacing w:val="7"/>
        </w:rPr>
        <w:t>5.1.3  基桩长度与声测管壁厚的选用应符合附录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A</w:t>
      </w:r>
      <w:r>
        <w:rPr>
          <w:rFonts w:ascii="Times New Roman" w:hAnsi="Times New Roman" w:eastAsia="Times New Roman" w:cs="Times New Roman"/>
          <w:sz w:val="20"/>
          <w:szCs w:val="20"/>
          <w:spacing w:val="27"/>
          <w:w w:val="101"/>
        </w:rPr>
        <w:t xml:space="preserve"> </w:t>
      </w:r>
      <w:r>
        <w:rPr>
          <w:sz w:val="20"/>
          <w:szCs w:val="20"/>
          <w:spacing w:val="7"/>
        </w:rPr>
        <w:t>的</w:t>
      </w:r>
      <w:r>
        <w:rPr>
          <w:sz w:val="20"/>
          <w:szCs w:val="20"/>
          <w:spacing w:val="6"/>
        </w:rPr>
        <w:t>要求。</w:t>
      </w:r>
    </w:p>
    <w:p>
      <w:pPr>
        <w:ind w:left="464"/>
        <w:spacing w:before="232" w:line="222" w:lineRule="auto"/>
        <w:rPr>
          <w:rFonts w:ascii="SimHei" w:hAnsi="SimHei" w:eastAsia="SimHei" w:cs="SimHei"/>
          <w:sz w:val="19"/>
          <w:szCs w:val="19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3768232</wp:posOffset>
            </wp:positionH>
            <wp:positionV relativeFrom="paragraph">
              <wp:posOffset>441474</wp:posOffset>
            </wp:positionV>
            <wp:extent cx="482633" cy="190543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2633" cy="190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9"/>
          <w:szCs w:val="19"/>
          <w:spacing w:val="13"/>
        </w:rPr>
        <w:t>5.2</w:t>
      </w:r>
      <w:r>
        <w:rPr>
          <w:rFonts w:ascii="SimHei" w:hAnsi="SimHei" w:eastAsia="SimHei" w:cs="SimHei"/>
          <w:sz w:val="19"/>
          <w:szCs w:val="19"/>
          <w:spacing w:val="5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13"/>
        </w:rPr>
        <w:t>成品长度</w:t>
      </w:r>
    </w:p>
    <w:p>
      <w:pPr>
        <w:pStyle w:val="BodyText"/>
        <w:ind w:left="904"/>
        <w:spacing w:before="283" w:line="184" w:lineRule="auto"/>
        <w:rPr>
          <w:sz w:val="20"/>
          <w:szCs w:val="20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column">
                  <wp:posOffset>4248013</wp:posOffset>
                </wp:positionH>
                <wp:positionV relativeFrom="paragraph">
                  <wp:posOffset>217566</wp:posOffset>
                </wp:positionV>
                <wp:extent cx="57150" cy="137160"/>
                <wp:effectExtent l="0" t="0" r="0" b="0"/>
                <wp:wrapNone/>
                <wp:docPr id="14" name="TextBox 14"/>
                <wp:cNvGraphicFramePr/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 rot="16200000">
                          <a:off x="4248013" y="217566"/>
                          <a:ext cx="57150" cy="13716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ind w:left="20"/>
                              <w:spacing w:before="52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" style="position:absolute;margin-left:334.489pt;margin-top:17.1312pt;mso-position-vertical-relative:text;mso-position-horizontal-relative:text;width:4.5pt;height:10.8pt;z-index:251671552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ind w:left="20"/>
                        <w:spacing w:before="52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  <w:spacing w:val="7"/>
        </w:rPr>
        <w:t>声测管的长度为3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m</w:t>
      </w:r>
      <w:r>
        <w:rPr>
          <w:rFonts w:ascii="Times New Roman" w:hAnsi="Times New Roman" w:eastAsia="Times New Roman" w:cs="Times New Roman"/>
          <w:sz w:val="20"/>
          <w:szCs w:val="20"/>
          <w:spacing w:val="-28"/>
        </w:rPr>
        <w:t xml:space="preserve"> </w:t>
      </w:r>
      <w:r>
        <w:rPr>
          <w:sz w:val="20"/>
          <w:szCs w:val="20"/>
          <w:spacing w:val="7"/>
        </w:rPr>
        <w:t>、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6m</w:t>
      </w:r>
      <w:r>
        <w:rPr>
          <w:rFonts w:ascii="Times New Roman" w:hAnsi="Times New Roman" w:eastAsia="Times New Roman" w:cs="Times New Roman"/>
          <w:sz w:val="20"/>
          <w:szCs w:val="20"/>
          <w:spacing w:val="-28"/>
        </w:rPr>
        <w:t xml:space="preserve"> </w:t>
      </w:r>
      <w:r>
        <w:rPr>
          <w:sz w:val="20"/>
          <w:szCs w:val="20"/>
          <w:spacing w:val="7"/>
        </w:rPr>
        <w:t>、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9m</w:t>
      </w:r>
      <w:r>
        <w:rPr>
          <w:rFonts w:ascii="Times New Roman" w:hAnsi="Times New Roman" w:eastAsia="Times New Roman" w:cs="Times New Roman"/>
          <w:sz w:val="20"/>
          <w:szCs w:val="20"/>
          <w:spacing w:val="-28"/>
        </w:rPr>
        <w:t xml:space="preserve"> </w:t>
      </w:r>
      <w:r>
        <w:rPr>
          <w:sz w:val="20"/>
          <w:szCs w:val="20"/>
          <w:spacing w:val="7"/>
        </w:rPr>
        <w:t>、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12m</w:t>
      </w:r>
      <w:r>
        <w:rPr>
          <w:rFonts w:ascii="Times New Roman" w:hAnsi="Times New Roman" w:eastAsia="Times New Roman" w:cs="Times New Roman"/>
          <w:sz w:val="20"/>
          <w:szCs w:val="20"/>
          <w:spacing w:val="-23"/>
        </w:rPr>
        <w:t xml:space="preserve"> </w:t>
      </w:r>
      <w:r>
        <w:rPr>
          <w:sz w:val="20"/>
          <w:szCs w:val="20"/>
          <w:spacing w:val="7"/>
        </w:rPr>
        <w:t>。长</w:t>
      </w:r>
      <w:r>
        <w:rPr>
          <w:sz w:val="20"/>
          <w:szCs w:val="20"/>
          <w:spacing w:val="6"/>
        </w:rPr>
        <w:t>度允许偏差为</w:t>
      </w:r>
    </w:p>
    <w:p>
      <w:pPr>
        <w:spacing w:line="184" w:lineRule="auto"/>
        <w:sectPr>
          <w:type w:val="continuous"/>
          <w:pgSz w:w="11900" w:h="16820"/>
          <w:pgMar w:top="1429" w:right="1395" w:bottom="1172" w:left="755" w:header="0" w:footer="1037" w:gutter="0"/>
          <w:cols w:equalWidth="0" w:num="1">
            <w:col w:w="9750" w:space="0"/>
          </w:cols>
        </w:sectPr>
        <w:rPr>
          <w:sz w:val="20"/>
          <w:szCs w:val="20"/>
        </w:rPr>
      </w:pPr>
    </w:p>
    <w:p>
      <w:pPr>
        <w:spacing w:line="322" w:lineRule="auto"/>
        <w:rPr>
          <w:rFonts w:ascii="Arial"/>
          <w:sz w:val="21"/>
        </w:rPr>
      </w:pPr>
      <w:r/>
    </w:p>
    <w:p>
      <w:pPr>
        <w:spacing w:before="71" w:line="300" w:lineRule="exact"/>
        <w:rPr>
          <w:rFonts w:ascii="SimHei" w:hAnsi="SimHei" w:eastAsia="SimHei" w:cs="SimHei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spacing w:val="-2"/>
          <w:position w:val="1"/>
        </w:rPr>
        <w:t>5.3   </w:t>
      </w:r>
      <w:r>
        <w:rPr>
          <w:rFonts w:ascii="SimHei" w:hAnsi="SimHei" w:eastAsia="SimHei" w:cs="SimHei"/>
          <w:sz w:val="22"/>
          <w:szCs w:val="22"/>
          <w:spacing w:val="-2"/>
          <w:position w:val="1"/>
        </w:rPr>
        <w:t>质量</w:t>
      </w:r>
    </w:p>
    <w:p>
      <w:pPr>
        <w:pStyle w:val="BodyText"/>
        <w:ind w:left="420"/>
        <w:spacing w:before="215" w:line="212" w:lineRule="auto"/>
        <w:rPr>
          <w:rFonts w:ascii="FangSong" w:hAnsi="FangSong" w:eastAsia="FangSong" w:cs="FangSong"/>
          <w:sz w:val="21"/>
          <w:szCs w:val="21"/>
        </w:rPr>
      </w:pPr>
      <w:r>
        <w:rPr>
          <w:sz w:val="21"/>
          <w:szCs w:val="21"/>
          <w:spacing w:val="4"/>
        </w:rPr>
        <w:t>声测管每延米质量见表1,钢的密度为785</w:t>
      </w:r>
      <w:r>
        <w:rPr>
          <w:sz w:val="21"/>
          <w:szCs w:val="21"/>
          <w:spacing w:val="3"/>
        </w:rPr>
        <w:t>0 </w:t>
      </w:r>
      <w:r>
        <w:rPr>
          <w:rFonts w:ascii="Times New Roman" w:hAnsi="Times New Roman" w:eastAsia="Times New Roman" w:cs="Times New Roman"/>
          <w:sz w:val="21"/>
          <w:szCs w:val="21"/>
        </w:rPr>
        <w:t>kg</w:t>
      </w:r>
      <w:r>
        <w:rPr>
          <w:rFonts w:ascii="Times New Roman" w:hAnsi="Times New Roman" w:eastAsia="Times New Roman" w:cs="Times New Roman"/>
          <w:sz w:val="21"/>
          <w:szCs w:val="21"/>
          <w:spacing w:val="3"/>
        </w:rPr>
        <w:t>/m³  </w:t>
      </w:r>
      <w:r>
        <w:rPr>
          <w:rFonts w:ascii="FangSong" w:hAnsi="FangSong" w:eastAsia="FangSong" w:cs="FangSong"/>
          <w:sz w:val="21"/>
          <w:szCs w:val="21"/>
          <w:spacing w:val="3"/>
        </w:rPr>
        <w:t>。具体按式(1)计算。</w:t>
      </w:r>
    </w:p>
    <w:p>
      <w:pPr>
        <w:pStyle w:val="BodyText"/>
        <w:ind w:left="3579"/>
        <w:spacing w:before="76" w:line="207" w:lineRule="auto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"/>
          <w:position w:val="1"/>
        </w:rPr>
        <w:t>G=0.02466(D-S)S</w:t>
      </w:r>
      <w:r>
        <w:rPr>
          <w:rFonts w:ascii="Times New Roman" w:hAnsi="Times New Roman" w:eastAsia="Times New Roman" w:cs="Times New Roman"/>
          <w:sz w:val="22"/>
          <w:szCs w:val="22"/>
          <w:spacing w:val="1"/>
          <w:position w:val="1"/>
        </w:rPr>
        <w:t xml:space="preserve">                           </w:t>
      </w:r>
      <w:r>
        <w:rPr>
          <w:sz w:val="22"/>
          <w:szCs w:val="22"/>
          <w:spacing w:val="-1"/>
        </w:rPr>
        <w:t>………………………</w:t>
      </w:r>
      <w:r>
        <w:rPr>
          <w:sz w:val="22"/>
          <w:szCs w:val="22"/>
          <w:spacing w:val="-2"/>
        </w:rPr>
        <w:t>…(1)</w:t>
      </w:r>
    </w:p>
    <w:p>
      <w:pPr>
        <w:pStyle w:val="BodyText"/>
        <w:ind w:left="420"/>
        <w:spacing w:before="90" w:line="220" w:lineRule="auto"/>
        <w:rPr>
          <w:sz w:val="22"/>
          <w:szCs w:val="22"/>
        </w:rPr>
      </w:pPr>
      <w:r>
        <w:rPr>
          <w:sz w:val="22"/>
          <w:szCs w:val="22"/>
          <w:spacing w:val="-15"/>
        </w:rPr>
        <w:t>式中：</w:t>
      </w:r>
    </w:p>
    <w:p>
      <w:pPr>
        <w:pStyle w:val="BodyText"/>
        <w:ind w:left="420"/>
        <w:spacing w:before="53" w:line="21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G——</w:t>
      </w:r>
      <w:r>
        <w:rPr>
          <w:rFonts w:ascii="Times New Roman" w:hAnsi="Times New Roman" w:eastAsia="Times New Roman" w:cs="Times New Roman"/>
          <w:sz w:val="20"/>
          <w:szCs w:val="20"/>
          <w:spacing w:val="-18"/>
        </w:rPr>
        <w:t xml:space="preserve"> </w:t>
      </w:r>
      <w:r>
        <w:rPr>
          <w:sz w:val="20"/>
          <w:szCs w:val="20"/>
          <w:spacing w:val="5"/>
        </w:rPr>
        <w:t>声测管每延米质量，单位为千克每米(</w:t>
      </w:r>
      <w:r>
        <w:rPr>
          <w:rFonts w:ascii="Times New Roman" w:hAnsi="Times New Roman" w:eastAsia="Times New Roman" w:cs="Times New Roman"/>
          <w:sz w:val="20"/>
          <w:szCs w:val="20"/>
        </w:rPr>
        <w:t>kg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/m);</w:t>
      </w:r>
    </w:p>
    <w:p>
      <w:pPr>
        <w:pStyle w:val="BodyText"/>
        <w:ind w:left="420"/>
        <w:spacing w:before="91" w:line="21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S</w:t>
      </w:r>
      <w:r>
        <w:rPr>
          <w:rFonts w:ascii="Times New Roman" w:hAnsi="Times New Roman" w:eastAsia="Times New Roman" w:cs="Times New Roman"/>
          <w:sz w:val="20"/>
          <w:szCs w:val="20"/>
          <w:spacing w:val="51"/>
          <w:w w:val="101"/>
        </w:rPr>
        <w:t xml:space="preserve"> </w:t>
      </w:r>
      <w:r>
        <w:rPr>
          <w:sz w:val="20"/>
          <w:szCs w:val="20"/>
          <w:spacing w:val="2"/>
        </w:rPr>
        <w:t>——声测管壁厚，单位为毫米(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);</w:t>
      </w:r>
    </w:p>
    <w:p>
      <w:pPr>
        <w:pStyle w:val="BodyText"/>
        <w:ind w:left="420"/>
        <w:spacing w:before="90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1"/>
        </w:rPr>
        <w:t>D——</w:t>
      </w:r>
      <w:r>
        <w:rPr>
          <w:rFonts w:ascii="Times New Roman" w:hAnsi="Times New Roman" w:eastAsia="Times New Roman" w:cs="Times New Roman"/>
          <w:sz w:val="20"/>
          <w:szCs w:val="20"/>
          <w:spacing w:val="61"/>
          <w:w w:val="101"/>
        </w:rPr>
        <w:t xml:space="preserve"> </w:t>
      </w:r>
      <w:r>
        <w:rPr>
          <w:sz w:val="20"/>
          <w:szCs w:val="20"/>
          <w:spacing w:val="-1"/>
        </w:rPr>
        <w:t>声测管外径，单位为毫米(</w:t>
      </w:r>
      <w:r>
        <w:rPr>
          <w:rFonts w:ascii="Times New Roman" w:hAnsi="Times New Roman" w:eastAsia="Times New Roman" w:cs="Times New Roman"/>
          <w:sz w:val="20"/>
          <w:szCs w:val="20"/>
          <w:spacing w:val="-1"/>
        </w:rPr>
        <w:t>mm)</w:t>
      </w:r>
      <w:r>
        <w:rPr>
          <w:sz w:val="20"/>
          <w:szCs w:val="20"/>
          <w:spacing w:val="-1"/>
        </w:rPr>
        <w:t>。</w:t>
      </w:r>
    </w:p>
    <w:p>
      <w:pPr>
        <w:spacing w:line="320" w:lineRule="auto"/>
        <w:rPr>
          <w:rFonts w:ascii="Arial"/>
          <w:sz w:val="21"/>
        </w:rPr>
      </w:pPr>
      <w:r/>
    </w:p>
    <w:p>
      <w:pPr>
        <w:spacing w:before="72" w:line="300" w:lineRule="exact"/>
        <w:rPr>
          <w:rFonts w:ascii="SimHei" w:hAnsi="SimHei" w:eastAsia="SimHei" w:cs="SimHei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spacing w:val="-8"/>
          <w:position w:val="1"/>
        </w:rPr>
        <w:t>6</w:t>
      </w:r>
      <w:r>
        <w:rPr>
          <w:rFonts w:ascii="Arial" w:hAnsi="Arial" w:eastAsia="Arial" w:cs="Arial"/>
          <w:sz w:val="22"/>
          <w:szCs w:val="22"/>
          <w:spacing w:val="8"/>
          <w:position w:val="1"/>
        </w:rPr>
        <w:t xml:space="preserve">   </w:t>
      </w:r>
      <w:r>
        <w:rPr>
          <w:rFonts w:ascii="SimHei" w:hAnsi="SimHei" w:eastAsia="SimHei" w:cs="SimHei"/>
          <w:sz w:val="22"/>
          <w:szCs w:val="22"/>
          <w:spacing w:val="-8"/>
          <w:position w:val="1"/>
        </w:rPr>
        <w:t>技术要求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before="63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0"/>
          <w:position w:val="1"/>
        </w:rPr>
        <w:t>6.1</w:t>
      </w:r>
      <w:r>
        <w:rPr>
          <w:rFonts w:ascii="Arial" w:hAnsi="Arial" w:eastAsia="Arial" w:cs="Arial"/>
          <w:sz w:val="19"/>
          <w:szCs w:val="19"/>
          <w:spacing w:val="3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0"/>
          <w:position w:val="1"/>
        </w:rPr>
        <w:t>外观质量</w:t>
      </w:r>
    </w:p>
    <w:p>
      <w:pPr>
        <w:pStyle w:val="BodyText"/>
        <w:spacing w:before="236" w:line="219" w:lineRule="auto"/>
        <w:rPr>
          <w:sz w:val="20"/>
          <w:szCs w:val="20"/>
        </w:rPr>
      </w:pPr>
      <w:r>
        <w:rPr>
          <w:sz w:val="20"/>
          <w:szCs w:val="20"/>
          <w:spacing w:val="5"/>
        </w:rPr>
        <w:t>6.1.1</w:t>
      </w:r>
      <w:r>
        <w:rPr>
          <w:sz w:val="20"/>
          <w:szCs w:val="20"/>
          <w:spacing w:val="86"/>
        </w:rPr>
        <w:t xml:space="preserve"> </w:t>
      </w:r>
      <w:r>
        <w:rPr>
          <w:sz w:val="20"/>
          <w:szCs w:val="20"/>
          <w:spacing w:val="5"/>
        </w:rPr>
        <w:t>声测管应顺直，弯曲度不大于5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/m</w:t>
      </w:r>
      <w:r>
        <w:rPr>
          <w:sz w:val="20"/>
          <w:szCs w:val="20"/>
          <w:spacing w:val="5"/>
        </w:rPr>
        <w:t>。</w:t>
      </w:r>
    </w:p>
    <w:p>
      <w:pPr>
        <w:pStyle w:val="BodyText"/>
        <w:spacing w:before="81" w:line="219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6.1.2</w:t>
      </w:r>
      <w:r>
        <w:rPr>
          <w:sz w:val="20"/>
          <w:szCs w:val="20"/>
          <w:spacing w:val="90"/>
        </w:rPr>
        <w:t xml:space="preserve"> </w:t>
      </w:r>
      <w:r>
        <w:rPr>
          <w:sz w:val="20"/>
          <w:szCs w:val="20"/>
          <w:spacing w:val="1"/>
        </w:rPr>
        <w:t>声测管两端截面应与其轴线垂直，应无外毛刺，内毛刺不大于0.5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sz w:val="20"/>
          <w:szCs w:val="20"/>
          <w:spacing w:val="1"/>
        </w:rPr>
        <w:t>。</w:t>
      </w:r>
    </w:p>
    <w:p>
      <w:pPr>
        <w:pStyle w:val="BodyText"/>
        <w:spacing w:before="94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6.1.3</w:t>
      </w:r>
      <w:r>
        <w:rPr>
          <w:rFonts w:ascii="Times New Roman" w:hAnsi="Times New Roman" w:eastAsia="Times New Roman" w:cs="Times New Roman"/>
          <w:sz w:val="20"/>
          <w:szCs w:val="20"/>
          <w:spacing w:val="16"/>
        </w:rPr>
        <w:t xml:space="preserve">    </w:t>
      </w:r>
      <w:r>
        <w:rPr>
          <w:sz w:val="20"/>
          <w:szCs w:val="20"/>
          <w:spacing w:val="7"/>
        </w:rPr>
        <w:t>声测管椭圆度不应大于外径允许公差。</w:t>
      </w:r>
    </w:p>
    <w:p>
      <w:pPr>
        <w:pStyle w:val="BodyText"/>
        <w:spacing w:before="70" w:line="221" w:lineRule="auto"/>
        <w:rPr>
          <w:sz w:val="20"/>
          <w:szCs w:val="20"/>
        </w:rPr>
      </w:pPr>
      <w:r>
        <w:rPr>
          <w:sz w:val="20"/>
          <w:szCs w:val="20"/>
          <w:spacing w:val="2"/>
        </w:rPr>
        <w:t>6.1.4  声测管不允许有裂缝、结疤、</w:t>
      </w:r>
      <w:r>
        <w:rPr>
          <w:rFonts w:ascii="FangSong" w:hAnsi="FangSong" w:eastAsia="FangSong" w:cs="FangSong"/>
          <w:sz w:val="20"/>
          <w:szCs w:val="20"/>
          <w:spacing w:val="2"/>
        </w:rPr>
        <w:t>折</w:t>
      </w:r>
      <w:r>
        <w:rPr>
          <w:rFonts w:ascii="FangSong" w:hAnsi="FangSong" w:eastAsia="FangSong" w:cs="FangSong"/>
          <w:sz w:val="20"/>
          <w:szCs w:val="20"/>
          <w:spacing w:val="2"/>
        </w:rPr>
        <w:t xml:space="preserve"> </w:t>
      </w:r>
      <w:r>
        <w:rPr>
          <w:rFonts w:ascii="FangSong" w:hAnsi="FangSong" w:eastAsia="FangSong" w:cs="FangSong"/>
          <w:sz w:val="20"/>
          <w:szCs w:val="20"/>
          <w:spacing w:val="2"/>
        </w:rPr>
        <w:t>叠</w:t>
      </w:r>
      <w:r>
        <w:rPr>
          <w:sz w:val="20"/>
          <w:szCs w:val="20"/>
          <w:spacing w:val="2"/>
        </w:rPr>
        <w:t>、分层、搭焊缺</w:t>
      </w:r>
      <w:r>
        <w:rPr>
          <w:sz w:val="20"/>
          <w:szCs w:val="20"/>
          <w:spacing w:val="1"/>
        </w:rPr>
        <w:t>陷。划道、刮伤、管节纵向焊缝错位不应大于</w:t>
      </w:r>
    </w:p>
    <w:p>
      <w:pPr>
        <w:pStyle w:val="BodyText"/>
        <w:spacing w:before="146" w:line="180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0.1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mm</w:t>
      </w:r>
      <w:r>
        <w:rPr>
          <w:sz w:val="20"/>
          <w:szCs w:val="20"/>
          <w:spacing w:val="-2"/>
        </w:rPr>
        <w:t>。</w:t>
      </w:r>
    </w:p>
    <w:p>
      <w:pPr>
        <w:pStyle w:val="BodyText"/>
        <w:ind w:right="64"/>
        <w:spacing w:before="73" w:line="257" w:lineRule="auto"/>
        <w:rPr>
          <w:sz w:val="20"/>
          <w:szCs w:val="20"/>
        </w:rPr>
      </w:pPr>
      <w:r>
        <w:rPr>
          <w:sz w:val="20"/>
          <w:szCs w:val="20"/>
        </w:rPr>
        <w:t>6.1.5  声测管两端应封口处理，插人口端标志线清晰；钳压式接口的承插口端“</w:t>
      </w:r>
      <w:r>
        <w:rPr>
          <w:rFonts w:ascii="Times New Roman" w:hAnsi="Times New Roman" w:eastAsia="Times New Roman" w:cs="Times New Roman"/>
          <w:sz w:val="20"/>
          <w:szCs w:val="20"/>
        </w:rPr>
        <w:t>U”</w:t>
      </w:r>
      <w:r>
        <w:rPr>
          <w:rFonts w:ascii="Times New Roman" w:hAnsi="Times New Roman" w:eastAsia="Times New Roman" w:cs="Times New Roman"/>
          <w:sz w:val="20"/>
          <w:szCs w:val="20"/>
          <w:spacing w:val="52"/>
          <w:w w:val="101"/>
        </w:rPr>
        <w:t xml:space="preserve"> </w:t>
      </w:r>
      <w:r>
        <w:rPr>
          <w:sz w:val="20"/>
          <w:szCs w:val="20"/>
        </w:rPr>
        <w:t>形凹槽内，应有“</w:t>
      </w:r>
      <w:r>
        <w:rPr>
          <w:rFonts w:ascii="Times New Roman" w:hAnsi="Times New Roman" w:eastAsia="Times New Roman" w:cs="Times New Roman"/>
          <w:sz w:val="20"/>
          <w:szCs w:val="20"/>
        </w:rPr>
        <w:t>O” </w:t>
      </w:r>
      <w:r>
        <w:rPr>
          <w:sz w:val="20"/>
          <w:szCs w:val="20"/>
          <w:spacing w:val="2"/>
        </w:rPr>
        <w:t>形橡胶圈；底节声测管焊有铁盖。</w:t>
      </w:r>
    </w:p>
    <w:p>
      <w:pPr>
        <w:pStyle w:val="BodyText"/>
        <w:spacing w:before="93" w:line="219" w:lineRule="auto"/>
        <w:rPr>
          <w:sz w:val="20"/>
          <w:szCs w:val="20"/>
        </w:rPr>
      </w:pPr>
      <w:r>
        <w:rPr>
          <w:sz w:val="20"/>
          <w:szCs w:val="20"/>
          <w:spacing w:val="3"/>
        </w:rPr>
        <w:t>6.1.6  声测管内应畅通无异物。</w:t>
      </w:r>
    </w:p>
    <w:p>
      <w:pPr>
        <w:spacing w:before="208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3"/>
          <w:position w:val="1"/>
        </w:rPr>
        <w:t>6.2</w:t>
      </w:r>
      <w:r>
        <w:rPr>
          <w:rFonts w:ascii="Arial" w:hAnsi="Arial" w:eastAsia="Arial" w:cs="Arial"/>
          <w:sz w:val="19"/>
          <w:szCs w:val="19"/>
          <w:spacing w:val="3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-3"/>
          <w:position w:val="1"/>
        </w:rPr>
        <w:t>材</w:t>
      </w:r>
      <w:r>
        <w:rPr>
          <w:rFonts w:ascii="SimHei" w:hAnsi="SimHei" w:eastAsia="SimHei" w:cs="SimHei"/>
          <w:sz w:val="19"/>
          <w:szCs w:val="19"/>
          <w:spacing w:val="-25"/>
          <w:position w:val="1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-3"/>
          <w:position w:val="1"/>
        </w:rPr>
        <w:t>料</w:t>
      </w:r>
    </w:p>
    <w:p>
      <w:pPr>
        <w:pStyle w:val="BodyText"/>
        <w:spacing w:before="205" w:line="212" w:lineRule="auto"/>
        <w:rPr>
          <w:sz w:val="22"/>
          <w:szCs w:val="22"/>
        </w:rPr>
      </w:pPr>
      <w:r>
        <w:rPr>
          <w:sz w:val="22"/>
          <w:szCs w:val="22"/>
          <w:spacing w:val="-7"/>
        </w:rPr>
        <w:t>6.2.1</w:t>
      </w:r>
      <w:r>
        <w:rPr>
          <w:sz w:val="22"/>
          <w:szCs w:val="22"/>
          <w:spacing w:val="61"/>
        </w:rPr>
        <w:t xml:space="preserve"> </w:t>
      </w:r>
      <w:r>
        <w:rPr>
          <w:sz w:val="22"/>
          <w:szCs w:val="22"/>
          <w:spacing w:val="-7"/>
        </w:rPr>
        <w:t>声测管的材质宜选用</w:t>
      </w: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GB/T</w:t>
      </w:r>
      <w:r>
        <w:rPr>
          <w:rFonts w:ascii="Times New Roman" w:hAnsi="Times New Roman" w:eastAsia="Times New Roman" w:cs="Times New Roman"/>
          <w:sz w:val="22"/>
          <w:szCs w:val="22"/>
          <w:spacing w:val="17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700</w:t>
      </w:r>
      <w:r>
        <w:rPr>
          <w:sz w:val="22"/>
          <w:szCs w:val="22"/>
          <w:spacing w:val="-7"/>
        </w:rPr>
        <w:t>中 </w:t>
      </w: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Q1</w:t>
      </w: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95</w:t>
      </w:r>
      <w:r>
        <w:rPr>
          <w:rFonts w:ascii="Times New Roman" w:hAnsi="Times New Roman" w:eastAsia="Times New Roman" w:cs="Times New Roman"/>
          <w:sz w:val="22"/>
          <w:szCs w:val="22"/>
          <w:spacing w:val="13"/>
          <w:w w:val="101"/>
        </w:rPr>
        <w:t xml:space="preserve"> </w:t>
      </w:r>
      <w:r>
        <w:rPr>
          <w:sz w:val="22"/>
          <w:szCs w:val="22"/>
          <w:spacing w:val="-8"/>
        </w:rPr>
        <w:t>及</w:t>
      </w:r>
      <w:r>
        <w:rPr>
          <w:sz w:val="22"/>
          <w:szCs w:val="22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Q215</w:t>
      </w:r>
      <w:r>
        <w:rPr>
          <w:sz w:val="22"/>
          <w:szCs w:val="22"/>
          <w:spacing w:val="-8"/>
        </w:rPr>
        <w:t>、</w:t>
      </w: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Q235 </w:t>
      </w:r>
      <w:r>
        <w:rPr>
          <w:sz w:val="22"/>
          <w:szCs w:val="22"/>
          <w:spacing w:val="-8"/>
        </w:rPr>
        <w:t>等级为</w:t>
      </w: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A</w:t>
      </w:r>
      <w:r>
        <w:rPr>
          <w:sz w:val="22"/>
          <w:szCs w:val="22"/>
          <w:spacing w:val="-8"/>
        </w:rPr>
        <w:t>、</w:t>
      </w: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B</w:t>
      </w:r>
      <w:r>
        <w:rPr>
          <w:sz w:val="22"/>
          <w:szCs w:val="22"/>
          <w:spacing w:val="-8"/>
        </w:rPr>
        <w:t>的钢。</w:t>
      </w:r>
    </w:p>
    <w:p>
      <w:pPr>
        <w:pStyle w:val="BodyText"/>
        <w:spacing w:before="117" w:line="219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6.2.2</w:t>
      </w:r>
      <w:r>
        <w:rPr>
          <w:sz w:val="20"/>
          <w:szCs w:val="20"/>
          <w:spacing w:val="88"/>
        </w:rPr>
        <w:t xml:space="preserve"> </w:t>
      </w:r>
      <w:r>
        <w:rPr>
          <w:sz w:val="20"/>
          <w:szCs w:val="20"/>
          <w:spacing w:val="4"/>
        </w:rPr>
        <w:t>声测管接头部位“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O” </w:t>
      </w:r>
      <w:r>
        <w:rPr>
          <w:sz w:val="20"/>
          <w:szCs w:val="20"/>
          <w:spacing w:val="4"/>
        </w:rPr>
        <w:t>形橡胶圈材料</w:t>
      </w:r>
      <w:r>
        <w:rPr>
          <w:sz w:val="20"/>
          <w:szCs w:val="20"/>
          <w:spacing w:val="3"/>
        </w:rPr>
        <w:t>应符合</w:t>
      </w:r>
      <w:r>
        <w:rPr>
          <w:sz w:val="20"/>
          <w:szCs w:val="20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HG</w:t>
      </w: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/T    2579</w:t>
      </w:r>
      <w:r>
        <w:rPr>
          <w:sz w:val="20"/>
          <w:szCs w:val="20"/>
          <w:spacing w:val="3"/>
        </w:rPr>
        <w:t>的规定。</w:t>
      </w:r>
    </w:p>
    <w:p>
      <w:pPr>
        <w:pStyle w:val="BodyText"/>
        <w:spacing w:before="63" w:line="219" w:lineRule="auto"/>
        <w:rPr>
          <w:sz w:val="22"/>
          <w:szCs w:val="22"/>
        </w:rPr>
      </w:pPr>
      <w:r>
        <w:rPr>
          <w:sz w:val="22"/>
          <w:szCs w:val="22"/>
          <w:spacing w:val="-7"/>
        </w:rPr>
        <w:t>6.2.3</w:t>
      </w:r>
      <w:r>
        <w:rPr>
          <w:sz w:val="22"/>
          <w:szCs w:val="22"/>
          <w:spacing w:val="99"/>
        </w:rPr>
        <w:t xml:space="preserve"> </w:t>
      </w:r>
      <w:r>
        <w:rPr>
          <w:sz w:val="22"/>
          <w:szCs w:val="22"/>
          <w:spacing w:val="-7"/>
        </w:rPr>
        <w:t>声测管使用的焊接材料应符合</w:t>
      </w: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GB/T</w:t>
      </w:r>
      <w:r>
        <w:rPr>
          <w:rFonts w:ascii="Times New Roman" w:hAnsi="Times New Roman" w:eastAsia="Times New Roman" w:cs="Times New Roman"/>
          <w:sz w:val="22"/>
          <w:szCs w:val="22"/>
          <w:spacing w:val="19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8110</w:t>
      </w:r>
      <w:r>
        <w:rPr>
          <w:sz w:val="22"/>
          <w:szCs w:val="22"/>
          <w:spacing w:val="-7"/>
        </w:rPr>
        <w:t>的规</w:t>
      </w:r>
      <w:r>
        <w:rPr>
          <w:sz w:val="22"/>
          <w:szCs w:val="22"/>
          <w:spacing w:val="-8"/>
        </w:rPr>
        <w:t>定。</w:t>
      </w:r>
    </w:p>
    <w:p>
      <w:pPr>
        <w:pStyle w:val="BodyText"/>
        <w:spacing w:before="78" w:line="219" w:lineRule="auto"/>
        <w:rPr>
          <w:sz w:val="20"/>
          <w:szCs w:val="20"/>
        </w:rPr>
      </w:pPr>
      <w:r>
        <w:rPr>
          <w:sz w:val="20"/>
          <w:szCs w:val="20"/>
          <w:spacing w:val="6"/>
        </w:rPr>
        <w:t>6.2.4</w:t>
      </w:r>
      <w:r>
        <w:rPr>
          <w:sz w:val="20"/>
          <w:szCs w:val="20"/>
          <w:spacing w:val="108"/>
        </w:rPr>
        <w:t xml:space="preserve"> </w:t>
      </w:r>
      <w:r>
        <w:rPr>
          <w:sz w:val="20"/>
          <w:szCs w:val="20"/>
          <w:spacing w:val="6"/>
        </w:rPr>
        <w:t>声测管使用的材料应检验合格并有合格证书。</w:t>
      </w:r>
    </w:p>
    <w:p>
      <w:pPr>
        <w:spacing w:before="228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0"/>
          <w:position w:val="1"/>
        </w:rPr>
        <w:t>6.3</w:t>
      </w:r>
      <w:r>
        <w:rPr>
          <w:rFonts w:ascii="Arial" w:hAnsi="Arial" w:eastAsia="Arial" w:cs="Arial"/>
          <w:sz w:val="19"/>
          <w:szCs w:val="19"/>
          <w:spacing w:val="3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0"/>
          <w:position w:val="1"/>
        </w:rPr>
        <w:t>力学性能</w:t>
      </w:r>
    </w:p>
    <w:p>
      <w:pPr>
        <w:pStyle w:val="BodyText"/>
        <w:ind w:left="420"/>
        <w:spacing w:before="238" w:line="219" w:lineRule="auto"/>
        <w:rPr>
          <w:sz w:val="20"/>
          <w:szCs w:val="20"/>
        </w:rPr>
      </w:pPr>
      <w:r>
        <w:rPr>
          <w:sz w:val="20"/>
          <w:szCs w:val="20"/>
          <w:spacing w:val="15"/>
        </w:rPr>
        <w:t>声测管的力学性能应符合表3的规定。</w:t>
      </w:r>
    </w:p>
    <w:p>
      <w:pPr>
        <w:ind w:left="3329"/>
        <w:spacing w:before="270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4"/>
        </w:rPr>
        <w:t>表</w:t>
      </w:r>
      <w:r>
        <w:rPr>
          <w:rFonts w:ascii="SimHei" w:hAnsi="SimHei" w:eastAsia="SimHei" w:cs="SimHei"/>
          <w:sz w:val="19"/>
          <w:szCs w:val="19"/>
          <w:spacing w:val="14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4"/>
        </w:rPr>
        <w:t>3</w:t>
      </w:r>
      <w:r>
        <w:rPr>
          <w:rFonts w:ascii="SimHei" w:hAnsi="SimHei" w:eastAsia="SimHei" w:cs="SimHei"/>
          <w:sz w:val="19"/>
          <w:szCs w:val="19"/>
          <w:spacing w:val="14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14"/>
        </w:rPr>
        <w:t>声测管的力学性能要求</w:t>
      </w:r>
    </w:p>
    <w:p>
      <w:pPr>
        <w:spacing w:before="20"/>
        <w:rPr/>
      </w:pPr>
      <w:r/>
    </w:p>
    <w:tbl>
      <w:tblPr>
        <w:tblStyle w:val="TableNormal"/>
        <w:tblW w:w="9280" w:type="dxa"/>
        <w:tblInd w:w="4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30"/>
        <w:gridCol w:w="4650"/>
      </w:tblGrid>
      <w:tr>
        <w:trPr>
          <w:trHeight w:val="710" w:hRule="atLeast"/>
        </w:trPr>
        <w:tc>
          <w:tcPr>
            <w:tcW w:w="4630" w:type="dxa"/>
            <w:vAlign w:val="top"/>
          </w:tcPr>
          <w:p>
            <w:pPr>
              <w:pStyle w:val="TableText"/>
              <w:ind w:left="1725"/>
              <w:spacing w:before="101" w:line="219" w:lineRule="auto"/>
              <w:rPr/>
            </w:pPr>
            <w:r>
              <w:rPr>
                <w:spacing w:val="13"/>
              </w:rPr>
              <w:t>抗拉强度(c</w:t>
            </w:r>
            <w:r>
              <w:rPr>
                <w:rFonts w:ascii="Calibri" w:hAnsi="Calibri" w:eastAsia="Calibri" w:cs="Calibri"/>
                <w:spacing w:val="13"/>
              </w:rPr>
              <w:t>₆</w:t>
            </w:r>
            <w:r>
              <w:rPr>
                <w:spacing w:val="13"/>
              </w:rPr>
              <w:t>)</w:t>
            </w:r>
          </w:p>
          <w:p>
            <w:pPr>
              <w:pStyle w:val="TableText"/>
              <w:ind w:left="2175"/>
              <w:spacing w:before="144" w:line="182" w:lineRule="auto"/>
              <w:rPr/>
            </w:pPr>
            <w:r>
              <w:rPr>
                <w:spacing w:val="-1"/>
              </w:rPr>
              <w:t>MPa</w:t>
            </w:r>
          </w:p>
        </w:tc>
        <w:tc>
          <w:tcPr>
            <w:tcW w:w="4650" w:type="dxa"/>
            <w:vAlign w:val="top"/>
          </w:tcPr>
          <w:p>
            <w:pPr>
              <w:pStyle w:val="TableText"/>
              <w:ind w:left="2275" w:right="1785" w:hanging="450"/>
              <w:spacing w:before="91" w:line="312" w:lineRule="auto"/>
              <w:rPr/>
            </w:pPr>
            <w:r>
              <w:rPr>
                <w:spacing w:val="5"/>
              </w:rPr>
              <w:t>伸长率(8。)</w:t>
            </w:r>
            <w:r>
              <w:rPr>
                <w:spacing w:val="3"/>
              </w:rPr>
              <w:t xml:space="preserve"> </w:t>
            </w:r>
            <w:r>
              <w:rPr/>
              <w:t>%</w:t>
            </w:r>
          </w:p>
        </w:tc>
      </w:tr>
      <w:tr>
        <w:trPr>
          <w:trHeight w:val="720" w:hRule="atLeast"/>
        </w:trPr>
        <w:tc>
          <w:tcPr>
            <w:tcW w:w="4630" w:type="dxa"/>
            <w:vAlign w:val="top"/>
          </w:tcPr>
          <w:p>
            <w:pPr>
              <w:pStyle w:val="TableText"/>
              <w:ind w:left="2084"/>
              <w:spacing w:before="290" w:line="237" w:lineRule="auto"/>
              <w:rPr/>
            </w:pPr>
            <w:r>
              <w:rPr>
                <w:spacing w:val="-5"/>
              </w:rPr>
              <w:t>≥315</w:t>
            </w:r>
          </w:p>
        </w:tc>
        <w:tc>
          <w:tcPr>
            <w:tcW w:w="4650" w:type="dxa"/>
            <w:vAlign w:val="top"/>
          </w:tcPr>
          <w:p>
            <w:pPr>
              <w:pStyle w:val="TableText"/>
              <w:ind w:left="2135"/>
              <w:spacing w:before="290" w:line="237" w:lineRule="auto"/>
              <w:rPr/>
            </w:pPr>
            <w:r>
              <w:rPr>
                <w:spacing w:val="-7"/>
              </w:rPr>
              <w:t>≥14</w:t>
            </w:r>
          </w:p>
        </w:tc>
      </w:tr>
    </w:tbl>
    <w:p>
      <w:pPr>
        <w:spacing w:line="408" w:lineRule="auto"/>
        <w:rPr>
          <w:rFonts w:ascii="Arial"/>
          <w:sz w:val="21"/>
        </w:rPr>
      </w:pPr>
      <w:r/>
    </w:p>
    <w:p>
      <w:pPr>
        <w:spacing w:before="62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0"/>
        </w:rPr>
        <w:t>6.4</w:t>
      </w:r>
      <w:r>
        <w:rPr>
          <w:rFonts w:ascii="SimHei" w:hAnsi="SimHei" w:eastAsia="SimHei" w:cs="SimHei"/>
          <w:sz w:val="19"/>
          <w:szCs w:val="19"/>
          <w:spacing w:val="7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10"/>
        </w:rPr>
        <w:t>工艺性能</w:t>
      </w:r>
    </w:p>
    <w:p>
      <w:pPr>
        <w:spacing w:before="206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1"/>
          <w:position w:val="1"/>
        </w:rPr>
        <w:t>6.4.1</w:t>
      </w:r>
      <w:r>
        <w:rPr>
          <w:rFonts w:ascii="Arial" w:hAnsi="Arial" w:eastAsia="Arial" w:cs="Arial"/>
          <w:sz w:val="19"/>
          <w:szCs w:val="19"/>
          <w:spacing w:val="8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1"/>
          <w:position w:val="1"/>
        </w:rPr>
        <w:t>抗弯曲性能</w:t>
      </w:r>
    </w:p>
    <w:p>
      <w:pPr>
        <w:pStyle w:val="BodyText"/>
        <w:ind w:right="50" w:firstLine="420"/>
        <w:spacing w:before="226" w:line="313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声测管应进行弯曲试验检验抗弯曲性能，弯</w:t>
      </w:r>
      <w:r>
        <w:rPr>
          <w:sz w:val="20"/>
          <w:szCs w:val="20"/>
          <w:spacing w:val="8"/>
        </w:rPr>
        <w:t>曲试验时管内不带填充物，弯曲半径为外径的6倍，弯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2"/>
        </w:rPr>
        <w:t>曲角为45°,声测管不应出现裂纹。</w:t>
      </w:r>
    </w:p>
    <w:p>
      <w:pPr>
        <w:spacing w:line="313" w:lineRule="auto"/>
        <w:sectPr>
          <w:headerReference w:type="default" r:id="rId10"/>
          <w:footerReference w:type="default" r:id="rId11"/>
          <w:pgSz w:w="11900" w:h="16820"/>
          <w:pgMar w:top="1793" w:right="1314" w:bottom="1094" w:left="1249" w:header="1485" w:footer="959" w:gutter="0"/>
        </w:sectPr>
        <w:rPr>
          <w:sz w:val="20"/>
          <w:szCs w:val="20"/>
        </w:rPr>
      </w:pP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spacing w:before="57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GB/T</w:t>
      </w:r>
      <w:r>
        <w:rPr>
          <w:rFonts w:ascii="Times New Roman" w:hAnsi="Times New Roman" w:eastAsia="Times New Roman" w:cs="Times New Roman"/>
          <w:sz w:val="20"/>
          <w:szCs w:val="20"/>
          <w:spacing w:val="13"/>
          <w:w w:val="101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31438—2015</w:t>
      </w:r>
    </w:p>
    <w:p>
      <w:pPr>
        <w:spacing w:line="407" w:lineRule="auto"/>
        <w:rPr>
          <w:rFonts w:ascii="Arial"/>
          <w:sz w:val="21"/>
        </w:rPr>
      </w:pPr>
      <w:r/>
    </w:p>
    <w:p>
      <w:pPr>
        <w:spacing w:before="62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9"/>
          <w:position w:val="1"/>
        </w:rPr>
        <w:t>6.4.2</w:t>
      </w:r>
      <w:r>
        <w:rPr>
          <w:rFonts w:ascii="Arial" w:hAnsi="Arial" w:eastAsia="Arial" w:cs="Arial"/>
          <w:sz w:val="19"/>
          <w:szCs w:val="19"/>
          <w:spacing w:val="8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9"/>
          <w:position w:val="1"/>
        </w:rPr>
        <w:t>耐压扁性能</w:t>
      </w:r>
    </w:p>
    <w:p>
      <w:pPr>
        <w:pStyle w:val="BodyText"/>
        <w:ind w:firstLine="430"/>
        <w:spacing w:before="226" w:line="307" w:lineRule="auto"/>
        <w:rPr>
          <w:sz w:val="20"/>
          <w:szCs w:val="20"/>
        </w:rPr>
      </w:pPr>
      <w:r>
        <w:rPr>
          <w:sz w:val="20"/>
          <w:szCs w:val="20"/>
          <w:spacing w:val="12"/>
        </w:rPr>
        <w:t>声测管应进行压扁试验检验耐压扁性能。试验时，当两压平板间距离为声测管外径的75%时，声</w:t>
      </w:r>
      <w:r>
        <w:rPr>
          <w:sz w:val="20"/>
          <w:szCs w:val="20"/>
          <w:spacing w:val="16"/>
        </w:rPr>
        <w:t xml:space="preserve"> </w:t>
      </w:r>
      <w:r>
        <w:rPr>
          <w:sz w:val="20"/>
          <w:szCs w:val="20"/>
          <w:spacing w:val="7"/>
        </w:rPr>
        <w:t>测管不应出现裂纹。</w:t>
      </w:r>
    </w:p>
    <w:p>
      <w:pPr>
        <w:spacing w:before="118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9"/>
          <w:position w:val="1"/>
        </w:rPr>
        <w:t>6.4.3    </w:t>
      </w:r>
      <w:r>
        <w:rPr>
          <w:rFonts w:ascii="SimHei" w:hAnsi="SimHei" w:eastAsia="SimHei" w:cs="SimHei"/>
          <w:sz w:val="19"/>
          <w:szCs w:val="19"/>
          <w:spacing w:val="9"/>
          <w:position w:val="1"/>
        </w:rPr>
        <w:t>密封耐压性能</w:t>
      </w:r>
    </w:p>
    <w:p>
      <w:pPr>
        <w:pStyle w:val="BodyText"/>
        <w:ind w:right="4" w:firstLine="430"/>
        <w:spacing w:before="239" w:line="287" w:lineRule="auto"/>
        <w:jc w:val="both"/>
        <w:rPr>
          <w:sz w:val="20"/>
          <w:szCs w:val="20"/>
        </w:rPr>
      </w:pPr>
      <w:r>
        <w:rPr>
          <w:sz w:val="20"/>
          <w:szCs w:val="20"/>
          <w:spacing w:val="10"/>
        </w:rPr>
        <w:t>声测管应进行液压试验检验密封耐压性能，试验压力</w:t>
      </w:r>
      <w:r>
        <w:rPr>
          <w:sz w:val="20"/>
          <w:szCs w:val="20"/>
          <w:spacing w:val="9"/>
        </w:rPr>
        <w:t>按最大工作压力的2.0倍且不小于式(2)计算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8"/>
        </w:rPr>
        <w:t>值，试验持续时间15 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s,</w:t>
      </w:r>
      <w:r>
        <w:rPr>
          <w:rFonts w:ascii="Times New Roman" w:hAnsi="Times New Roman" w:eastAsia="Times New Roman" w:cs="Times New Roman"/>
          <w:sz w:val="20"/>
          <w:szCs w:val="20"/>
          <w:spacing w:val="22"/>
          <w:w w:val="101"/>
        </w:rPr>
        <w:t xml:space="preserve"> </w:t>
      </w:r>
      <w:r>
        <w:rPr>
          <w:sz w:val="20"/>
          <w:szCs w:val="20"/>
          <w:spacing w:val="8"/>
        </w:rPr>
        <w:t>声测管内应无渗漏和永久变形。</w:t>
      </w:r>
      <w:r>
        <w:rPr>
          <w:sz w:val="20"/>
          <w:szCs w:val="20"/>
          <w:spacing w:val="7"/>
        </w:rPr>
        <w:t>液压试验也可采用涡流探伤代替，进行涡流探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5"/>
        </w:rPr>
        <w:t>伤检验时，其人工标准缺陷(钻孔直径)应符合</w:t>
      </w:r>
      <w:r>
        <w:rPr>
          <w:rFonts w:ascii="Times New Roman" w:hAnsi="Times New Roman" w:eastAsia="Times New Roman" w:cs="Times New Roman"/>
          <w:sz w:val="20"/>
          <w:szCs w:val="20"/>
        </w:rPr>
        <w:t>GB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/T    7735</w:t>
      </w:r>
      <w:r>
        <w:rPr>
          <w:sz w:val="20"/>
          <w:szCs w:val="20"/>
          <w:spacing w:val="5"/>
        </w:rPr>
        <w:t>中</w:t>
      </w:r>
      <w:r>
        <w:rPr>
          <w:sz w:val="20"/>
          <w:szCs w:val="20"/>
          <w:spacing w:val="-1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A </w:t>
      </w:r>
      <w:r>
        <w:rPr>
          <w:sz w:val="20"/>
          <w:szCs w:val="20"/>
          <w:spacing w:val="5"/>
        </w:rPr>
        <w:t>级的要求。</w:t>
      </w:r>
    </w:p>
    <w:p>
      <w:pPr>
        <w:pStyle w:val="BodyText"/>
        <w:ind w:right="35"/>
        <w:spacing w:before="1" w:line="216" w:lineRule="auto"/>
        <w:jc w:val="right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z w:val="20"/>
          <w:szCs w:val="20"/>
          <w:position w:val="-4"/>
        </w:rPr>
        <w:t>P=215S/D           </w:t>
      </w:r>
      <w:r>
        <w:rPr>
          <w:rFonts w:ascii="Times New Roman" w:hAnsi="Times New Roman" w:eastAsia="Times New Roman" w:cs="Times New Roman"/>
          <w:sz w:val="20"/>
          <w:szCs w:val="20"/>
          <w:spacing w:val="-1"/>
          <w:position w:val="-4"/>
        </w:rPr>
        <w:t xml:space="preserve">                          </w:t>
      </w:r>
      <w:r>
        <w:rPr>
          <w:sz w:val="22"/>
          <w:szCs w:val="22"/>
          <w:spacing w:val="-1"/>
          <w:position w:val="1"/>
        </w:rPr>
        <w:t>…………………………(2)</w:t>
      </w:r>
    </w:p>
    <w:p>
      <w:pPr>
        <w:pStyle w:val="BodyText"/>
        <w:ind w:left="430"/>
        <w:spacing w:before="49" w:line="220" w:lineRule="auto"/>
        <w:rPr>
          <w:sz w:val="20"/>
          <w:szCs w:val="20"/>
        </w:rPr>
      </w:pPr>
      <w:r>
        <w:rPr>
          <w:sz w:val="20"/>
          <w:szCs w:val="20"/>
          <w:spacing w:val="-1"/>
        </w:rPr>
        <w:t>式中：</w:t>
      </w:r>
    </w:p>
    <w:p>
      <w:pPr>
        <w:pStyle w:val="BodyText"/>
        <w:ind w:left="430"/>
        <w:spacing w:before="88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P——</w:t>
      </w:r>
      <w:r>
        <w:rPr>
          <w:rFonts w:ascii="Times New Roman" w:hAnsi="Times New Roman" w:eastAsia="Times New Roman" w:cs="Times New Roman"/>
          <w:sz w:val="20"/>
          <w:szCs w:val="20"/>
          <w:spacing w:val="32"/>
        </w:rPr>
        <w:t xml:space="preserve"> </w:t>
      </w:r>
      <w:r>
        <w:rPr>
          <w:sz w:val="20"/>
          <w:szCs w:val="20"/>
          <w:spacing w:val="-2"/>
        </w:rPr>
        <w:t>试验压力，单位为兆帕(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MPa)</w:t>
      </w:r>
      <w:r>
        <w:rPr>
          <w:sz w:val="20"/>
          <w:szCs w:val="20"/>
          <w:spacing w:val="-2"/>
        </w:rPr>
        <w:t>。</w:t>
      </w:r>
    </w:p>
    <w:p>
      <w:pPr>
        <w:spacing w:before="187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3"/>
          <w:position w:val="1"/>
        </w:rPr>
        <w:t>6.5</w:t>
      </w:r>
      <w:r>
        <w:rPr>
          <w:rFonts w:ascii="Arial" w:hAnsi="Arial" w:eastAsia="Arial" w:cs="Arial"/>
          <w:sz w:val="19"/>
          <w:szCs w:val="19"/>
          <w:spacing w:val="3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-3"/>
          <w:position w:val="1"/>
        </w:rPr>
        <w:t>接</w:t>
      </w:r>
      <w:r>
        <w:rPr>
          <w:rFonts w:ascii="SimHei" w:hAnsi="SimHei" w:eastAsia="SimHei" w:cs="SimHei"/>
          <w:sz w:val="19"/>
          <w:szCs w:val="19"/>
          <w:spacing w:val="-19"/>
          <w:position w:val="1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-3"/>
          <w:position w:val="1"/>
        </w:rPr>
        <w:t>头</w:t>
      </w:r>
    </w:p>
    <w:p>
      <w:pPr>
        <w:spacing w:before="231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7"/>
          <w:position w:val="1"/>
        </w:rPr>
        <w:t>6.5.1</w:t>
      </w:r>
      <w:r>
        <w:rPr>
          <w:rFonts w:ascii="Arial" w:hAnsi="Arial" w:eastAsia="Arial" w:cs="Arial"/>
          <w:sz w:val="19"/>
          <w:szCs w:val="19"/>
          <w:spacing w:val="9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7"/>
          <w:position w:val="1"/>
        </w:rPr>
        <w:t>接头型式</w:t>
      </w:r>
    </w:p>
    <w:p>
      <w:pPr>
        <w:pStyle w:val="BodyText"/>
        <w:ind w:left="430"/>
        <w:spacing w:before="266" w:line="219" w:lineRule="auto"/>
        <w:rPr>
          <w:sz w:val="20"/>
          <w:szCs w:val="20"/>
        </w:rPr>
      </w:pPr>
      <w:r>
        <w:rPr>
          <w:sz w:val="20"/>
          <w:szCs w:val="20"/>
          <w:spacing w:val="8"/>
        </w:rPr>
        <w:t>声测管接头有单端接头和双端接头两种型式，见图1。声测管钳压式连接方法参见附录</w:t>
      </w:r>
      <w:r>
        <w:rPr>
          <w:sz w:val="20"/>
          <w:szCs w:val="20"/>
          <w:spacing w:val="-55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B</w:t>
      </w:r>
      <w:r>
        <w:rPr>
          <w:sz w:val="20"/>
          <w:szCs w:val="20"/>
          <w:spacing w:val="8"/>
        </w:rPr>
        <w:t>。</w:t>
      </w:r>
    </w:p>
    <w:p>
      <w:pPr>
        <w:spacing w:line="383" w:lineRule="auto"/>
        <w:rPr>
          <w:rFonts w:ascii="Arial"/>
          <w:sz w:val="21"/>
        </w:rPr>
      </w:pPr>
      <w:r/>
    </w:p>
    <w:p>
      <w:pPr>
        <w:ind w:firstLine="5510"/>
        <w:spacing w:line="1260" w:lineRule="exact"/>
        <w:rPr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723912</wp:posOffset>
            </wp:positionH>
            <wp:positionV relativeFrom="paragraph">
              <wp:posOffset>19326</wp:posOffset>
            </wp:positionV>
            <wp:extent cx="1377927" cy="895362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77927" cy="895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5"/>
        </w:rPr>
        <w:drawing>
          <wp:inline distT="0" distB="0" distL="0" distR="0">
            <wp:extent cx="1708146" cy="800091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8146" cy="80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  <w:r/>
    </w:p>
    <w:p>
      <w:pPr>
        <w:ind w:left="359" w:right="1865" w:firstLine="1310"/>
        <w:spacing w:before="56" w:line="257" w:lineRule="auto"/>
        <w:rPr>
          <w:rFonts w:ascii="FangSong" w:hAnsi="FangSong" w:eastAsia="FangSong" w:cs="FangSong"/>
          <w:sz w:val="19"/>
          <w:szCs w:val="19"/>
        </w:rPr>
      </w:pPr>
      <w:r>
        <w:rPr>
          <w:rFonts w:ascii="Arial" w:hAnsi="Arial" w:eastAsia="Arial" w:cs="Arial"/>
          <w:sz w:val="17"/>
          <w:szCs w:val="17"/>
          <w:spacing w:val="6"/>
        </w:rPr>
        <w:t>a)</w:t>
      </w:r>
      <w:r>
        <w:rPr>
          <w:rFonts w:ascii="Arial" w:hAnsi="Arial" w:eastAsia="Arial" w:cs="Arial"/>
          <w:sz w:val="17"/>
          <w:szCs w:val="17"/>
          <w:spacing w:val="5"/>
        </w:rPr>
        <w:t xml:space="preserve">    </w:t>
      </w:r>
      <w:r>
        <w:rPr>
          <w:rFonts w:ascii="SimHei" w:hAnsi="SimHei" w:eastAsia="SimHei" w:cs="SimHei"/>
          <w:sz w:val="17"/>
          <w:szCs w:val="17"/>
          <w:spacing w:val="6"/>
        </w:rPr>
        <w:t>单端接头</w:t>
      </w:r>
      <w:r>
        <w:rPr>
          <w:rFonts w:ascii="SimHei" w:hAnsi="SimHei" w:eastAsia="SimHei" w:cs="SimHei"/>
          <w:sz w:val="17"/>
          <w:szCs w:val="17"/>
          <w:spacing w:val="6"/>
        </w:rPr>
        <w:t xml:space="preserve">                                       </w:t>
      </w:r>
      <w:r>
        <w:rPr>
          <w:rFonts w:ascii="Times New Roman" w:hAnsi="Times New Roman" w:eastAsia="Times New Roman" w:cs="Times New Roman"/>
          <w:sz w:val="17"/>
          <w:szCs w:val="17"/>
          <w:spacing w:val="6"/>
          <w:position w:val="-1"/>
        </w:rPr>
        <w:t>b)     </w:t>
      </w:r>
      <w:r>
        <w:rPr>
          <w:rFonts w:ascii="SimHei" w:hAnsi="SimHei" w:eastAsia="SimHei" w:cs="SimHei"/>
          <w:sz w:val="17"/>
          <w:szCs w:val="17"/>
          <w:spacing w:val="6"/>
          <w:position w:val="-1"/>
        </w:rPr>
        <w:t>双端接头</w:t>
      </w:r>
      <w:r>
        <w:rPr>
          <w:rFonts w:ascii="SimHei" w:hAnsi="SimHei" w:eastAsia="SimHei" w:cs="SimHei"/>
          <w:sz w:val="17"/>
          <w:szCs w:val="17"/>
          <w:spacing w:val="1"/>
          <w:position w:val="-1"/>
        </w:rPr>
        <w:t xml:space="preserve"> </w:t>
      </w:r>
      <w:r>
        <w:rPr>
          <w:rFonts w:ascii="FangSong" w:hAnsi="FangSong" w:eastAsia="FangSong" w:cs="FangSong"/>
          <w:sz w:val="19"/>
          <w:szCs w:val="19"/>
          <w:spacing w:val="-13"/>
        </w:rPr>
        <w:t>说明：</w:t>
      </w:r>
    </w:p>
    <w:p>
      <w:pPr>
        <w:pStyle w:val="BodyText"/>
        <w:ind w:left="359"/>
        <w:spacing w:before="50" w:line="219" w:lineRule="auto"/>
        <w:rPr>
          <w:sz w:val="19"/>
          <w:szCs w:val="19"/>
        </w:rPr>
      </w:pPr>
      <w:r>
        <w:rPr>
          <w:sz w:val="19"/>
          <w:szCs w:val="19"/>
          <w:spacing w:val="-9"/>
        </w:rPr>
        <w:t>1——管节；</w:t>
      </w:r>
    </w:p>
    <w:p>
      <w:pPr>
        <w:pStyle w:val="BodyText"/>
        <w:ind w:left="359"/>
        <w:spacing w:before="123" w:line="219" w:lineRule="auto"/>
        <w:rPr>
          <w:sz w:val="17"/>
          <w:szCs w:val="17"/>
        </w:rPr>
      </w:pPr>
      <w:r>
        <w:rPr>
          <w:sz w:val="17"/>
          <w:szCs w:val="17"/>
          <w:spacing w:val="3"/>
        </w:rPr>
        <w:t>2</w:t>
      </w:r>
      <w:r>
        <w:rPr>
          <w:sz w:val="17"/>
          <w:szCs w:val="17"/>
          <w:spacing w:val="-50"/>
        </w:rPr>
        <w:t xml:space="preserve"> </w:t>
      </w:r>
      <w:r>
        <w:rPr>
          <w:sz w:val="17"/>
          <w:szCs w:val="17"/>
          <w:spacing w:val="3"/>
        </w:rPr>
        <w:t>—</w:t>
      </w:r>
      <w:r>
        <w:rPr>
          <w:sz w:val="17"/>
          <w:szCs w:val="17"/>
          <w:spacing w:val="-55"/>
        </w:rPr>
        <w:t xml:space="preserve"> </w:t>
      </w:r>
      <w:r>
        <w:rPr>
          <w:sz w:val="17"/>
          <w:szCs w:val="17"/>
          <w:spacing w:val="3"/>
        </w:rPr>
        <w:t>—</w:t>
      </w:r>
      <w:r>
        <w:rPr>
          <w:sz w:val="17"/>
          <w:szCs w:val="17"/>
          <w:spacing w:val="-55"/>
        </w:rPr>
        <w:t xml:space="preserve"> </w:t>
      </w:r>
      <w:r>
        <w:rPr>
          <w:sz w:val="17"/>
          <w:szCs w:val="17"/>
          <w:spacing w:val="3"/>
        </w:rPr>
        <w:t>插入口端；</w:t>
      </w:r>
    </w:p>
    <w:p>
      <w:pPr>
        <w:pStyle w:val="BodyText"/>
        <w:ind w:left="359"/>
        <w:spacing w:before="69" w:line="219" w:lineRule="auto"/>
        <w:rPr>
          <w:sz w:val="17"/>
          <w:szCs w:val="17"/>
        </w:rPr>
      </w:pPr>
      <w:r>
        <w:rPr>
          <w:sz w:val="17"/>
          <w:szCs w:val="17"/>
          <w:spacing w:val="-10"/>
        </w:rPr>
        <w:t>3——“</w:t>
      </w:r>
      <w:r>
        <w:rPr>
          <w:rFonts w:ascii="Times New Roman" w:hAnsi="Times New Roman" w:eastAsia="Times New Roman" w:cs="Times New Roman"/>
          <w:sz w:val="17"/>
          <w:szCs w:val="17"/>
          <w:spacing w:val="-10"/>
        </w:rPr>
        <w:t>U” </w:t>
      </w:r>
      <w:r>
        <w:rPr>
          <w:sz w:val="17"/>
          <w:szCs w:val="17"/>
          <w:spacing w:val="-10"/>
        </w:rPr>
        <w:t>形</w:t>
      </w:r>
      <w:r>
        <w:rPr>
          <w:sz w:val="17"/>
          <w:szCs w:val="17"/>
          <w:spacing w:val="-26"/>
        </w:rPr>
        <w:t xml:space="preserve"> </w:t>
      </w:r>
      <w:r>
        <w:rPr>
          <w:sz w:val="17"/>
          <w:szCs w:val="17"/>
          <w:spacing w:val="-10"/>
        </w:rPr>
        <w:t>凹</w:t>
      </w:r>
      <w:r>
        <w:rPr>
          <w:sz w:val="17"/>
          <w:szCs w:val="17"/>
          <w:spacing w:val="-38"/>
        </w:rPr>
        <w:t xml:space="preserve"> </w:t>
      </w:r>
      <w:r>
        <w:rPr>
          <w:sz w:val="17"/>
          <w:szCs w:val="17"/>
          <w:spacing w:val="-10"/>
        </w:rPr>
        <w:t>槽</w:t>
      </w:r>
      <w:r>
        <w:rPr>
          <w:sz w:val="17"/>
          <w:szCs w:val="17"/>
          <w:spacing w:val="-43"/>
        </w:rPr>
        <w:t xml:space="preserve"> </w:t>
      </w:r>
      <w:r>
        <w:rPr>
          <w:sz w:val="17"/>
          <w:szCs w:val="17"/>
          <w:spacing w:val="-10"/>
        </w:rPr>
        <w:t>；</w:t>
      </w:r>
    </w:p>
    <w:p>
      <w:pPr>
        <w:pStyle w:val="BodyText"/>
        <w:ind w:left="359"/>
        <w:spacing w:before="39" w:line="219" w:lineRule="auto"/>
        <w:rPr>
          <w:sz w:val="19"/>
          <w:szCs w:val="19"/>
        </w:rPr>
      </w:pPr>
      <w:r>
        <w:rPr>
          <w:sz w:val="19"/>
          <w:szCs w:val="19"/>
          <w:spacing w:val="-15"/>
        </w:rPr>
        <w:t>4——“</w:t>
      </w:r>
      <w:r>
        <w:rPr>
          <w:rFonts w:ascii="Times New Roman" w:hAnsi="Times New Roman" w:eastAsia="Times New Roman" w:cs="Times New Roman"/>
          <w:sz w:val="19"/>
          <w:szCs w:val="19"/>
          <w:spacing w:val="-15"/>
        </w:rPr>
        <w:t>O”</w:t>
      </w:r>
      <w:r>
        <w:rPr>
          <w:sz w:val="19"/>
          <w:szCs w:val="19"/>
          <w:spacing w:val="-15"/>
        </w:rPr>
        <w:t>形橡胶圈。</w:t>
      </w:r>
    </w:p>
    <w:p>
      <w:pPr>
        <w:ind w:left="3510"/>
        <w:spacing w:before="293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5"/>
        </w:rPr>
        <w:t>图</w:t>
      </w:r>
      <w:r>
        <w:rPr>
          <w:rFonts w:ascii="SimHei" w:hAnsi="SimHei" w:eastAsia="SimHei" w:cs="SimHei"/>
          <w:sz w:val="19"/>
          <w:szCs w:val="19"/>
          <w:spacing w:val="65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5"/>
        </w:rPr>
        <w:t>1</w:t>
      </w:r>
      <w:r>
        <w:rPr>
          <w:rFonts w:ascii="SimHei" w:hAnsi="SimHei" w:eastAsia="SimHei" w:cs="SimHei"/>
          <w:sz w:val="19"/>
          <w:szCs w:val="19"/>
          <w:spacing w:val="66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5"/>
        </w:rPr>
        <w:t>声测管接头示意图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before="62" w:line="258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3"/>
          <w:position w:val="1"/>
        </w:rPr>
        <w:t>6.5.2</w:t>
      </w:r>
      <w:r>
        <w:rPr>
          <w:rFonts w:ascii="Arial" w:hAnsi="Arial" w:eastAsia="Arial" w:cs="Arial"/>
          <w:sz w:val="19"/>
          <w:szCs w:val="19"/>
          <w:spacing w:val="4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3"/>
          <w:position w:val="1"/>
        </w:rPr>
        <w:t>接头凸起部分尺寸</w:t>
      </w:r>
    </w:p>
    <w:p>
      <w:pPr>
        <w:pStyle w:val="BodyText"/>
        <w:ind w:right="4" w:firstLine="430"/>
        <w:spacing w:before="237" w:line="264" w:lineRule="auto"/>
        <w:rPr>
          <w:sz w:val="20"/>
          <w:szCs w:val="20"/>
        </w:rPr>
      </w:pPr>
      <w:r>
        <w:rPr>
          <w:sz w:val="20"/>
          <w:szCs w:val="20"/>
          <w:spacing w:val="10"/>
        </w:rPr>
        <w:t>声测管接头部分的内径应保证超声波检测用的换能器使用要求。接头凸起部分的最大尺寸不应超</w:t>
      </w:r>
      <w:r>
        <w:rPr>
          <w:sz w:val="20"/>
          <w:szCs w:val="20"/>
          <w:spacing w:val="7"/>
        </w:rPr>
        <w:t xml:space="preserve"> </w:t>
      </w:r>
      <w:r>
        <w:rPr>
          <w:sz w:val="20"/>
          <w:szCs w:val="20"/>
          <w:spacing w:val="9"/>
        </w:rPr>
        <w:t>过管外径的25%,即(</w:t>
      </w:r>
      <w:r>
        <w:rPr>
          <w:sz w:val="20"/>
          <w:szCs w:val="20"/>
          <w:spacing w:val="-4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D′-D)/D≤25%,          </w:t>
      </w:r>
      <w:r>
        <w:rPr>
          <w:sz w:val="20"/>
          <w:szCs w:val="20"/>
          <w:spacing w:val="9"/>
        </w:rPr>
        <w:t>见图2。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ind w:firstLine="3450"/>
        <w:spacing w:line="1660" w:lineRule="exact"/>
        <w:rPr/>
      </w:pPr>
      <w:r>
        <w:rPr>
          <w:position w:val="-33"/>
        </w:rPr>
        <w:drawing>
          <wp:inline distT="0" distB="0" distL="0" distR="0">
            <wp:extent cx="1562079" cy="105407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62079" cy="105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2469"/>
        <w:spacing w:before="63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7"/>
        </w:rPr>
        <w:t>图</w:t>
      </w:r>
      <w:r>
        <w:rPr>
          <w:rFonts w:ascii="SimHei" w:hAnsi="SimHei" w:eastAsia="SimHei" w:cs="SimHei"/>
          <w:sz w:val="19"/>
          <w:szCs w:val="19"/>
          <w:spacing w:val="17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7"/>
        </w:rPr>
        <w:t>2</w:t>
      </w:r>
      <w:r>
        <w:rPr>
          <w:rFonts w:ascii="SimHei" w:hAnsi="SimHei" w:eastAsia="SimHei" w:cs="SimHei"/>
          <w:sz w:val="19"/>
          <w:szCs w:val="19"/>
          <w:spacing w:val="104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7"/>
        </w:rPr>
        <w:t>接口凸起部分尺寸及套接长度要求示意图</w:t>
      </w:r>
    </w:p>
    <w:p>
      <w:pPr>
        <w:spacing w:line="221" w:lineRule="auto"/>
        <w:sectPr>
          <w:headerReference w:type="default" r:id="rId12"/>
          <w:footerReference w:type="default" r:id="rId13"/>
          <w:pgSz w:w="11900" w:h="16820"/>
          <w:pgMar w:top="400" w:right="1396" w:bottom="1152" w:left="1239" w:header="0" w:footer="1017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right="26"/>
        <w:spacing w:before="60" w:line="189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GB/T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9"/>
          <w:w w:val="101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31438—2015</w:t>
      </w:r>
    </w:p>
    <w:p>
      <w:pPr>
        <w:spacing w:line="408" w:lineRule="auto"/>
        <w:rPr>
          <w:rFonts w:ascii="Arial"/>
          <w:sz w:val="21"/>
        </w:rPr>
      </w:pPr>
      <w:r/>
    </w:p>
    <w:p>
      <w:pPr>
        <w:spacing w:before="71" w:line="222" w:lineRule="auto"/>
        <w:outlineLvl w:val="4"/>
        <w:rPr>
          <w:rFonts w:ascii="SimHei" w:hAnsi="SimHei" w:eastAsia="SimHei" w:cs="SimHei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b/>
          <w:bCs/>
          <w:spacing w:val="-9"/>
        </w:rPr>
        <w:t>6.5.3</w:t>
      </w:r>
      <w:r>
        <w:rPr>
          <w:rFonts w:ascii="Arial" w:hAnsi="Arial" w:eastAsia="Arial" w:cs="Arial"/>
          <w:sz w:val="22"/>
          <w:szCs w:val="22"/>
          <w:b/>
          <w:bCs/>
          <w:spacing w:val="8"/>
        </w:rPr>
        <w:t xml:space="preserve">   </w:t>
      </w:r>
      <w:r>
        <w:rPr>
          <w:rFonts w:ascii="SimHei" w:hAnsi="SimHei" w:eastAsia="SimHei" w:cs="SimHei"/>
          <w:sz w:val="22"/>
          <w:szCs w:val="22"/>
          <w:b/>
          <w:bCs/>
          <w:spacing w:val="-9"/>
        </w:rPr>
        <w:t>套接长度</w:t>
      </w:r>
    </w:p>
    <w:p>
      <w:pPr>
        <w:pStyle w:val="BodyText"/>
        <w:ind w:left="420"/>
        <w:spacing w:before="216" w:line="212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套接长度(插入口端进入承插口端部分的长度)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L</w:t>
      </w:r>
      <w:r>
        <w:rPr>
          <w:rFonts w:ascii="Times New Roman" w:hAnsi="Times New Roman" w:eastAsia="Times New Roman" w:cs="Times New Roman"/>
          <w:sz w:val="20"/>
          <w:szCs w:val="20"/>
          <w:spacing w:val="50"/>
          <w:w w:val="101"/>
        </w:rPr>
        <w:t xml:space="preserve"> </w:t>
      </w:r>
      <w:r>
        <w:rPr>
          <w:sz w:val="20"/>
          <w:szCs w:val="20"/>
          <w:spacing w:val="9"/>
        </w:rPr>
        <w:t>不小于50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,  </w:t>
      </w:r>
      <w:r>
        <w:rPr>
          <w:sz w:val="20"/>
          <w:szCs w:val="20"/>
          <w:spacing w:val="9"/>
        </w:rPr>
        <w:t>见图2。</w:t>
      </w:r>
    </w:p>
    <w:p>
      <w:pPr>
        <w:spacing w:before="298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5"/>
        </w:rPr>
        <w:t>6.5.4</w:t>
      </w:r>
      <w:r>
        <w:rPr>
          <w:rFonts w:ascii="SimHei" w:hAnsi="SimHei" w:eastAsia="SimHei" w:cs="SimHei"/>
          <w:sz w:val="19"/>
          <w:szCs w:val="19"/>
          <w:spacing w:val="5"/>
        </w:rPr>
        <w:t xml:space="preserve">  </w:t>
      </w:r>
      <w:r>
        <w:rPr>
          <w:rFonts w:ascii="SimHei" w:hAnsi="SimHei" w:eastAsia="SimHei" w:cs="SimHei"/>
          <w:sz w:val="19"/>
          <w:szCs w:val="19"/>
          <w:b/>
          <w:bCs/>
          <w:spacing w:val="5"/>
        </w:rPr>
        <w:t>密封性能</w:t>
      </w:r>
    </w:p>
    <w:p>
      <w:pPr>
        <w:pStyle w:val="BodyText"/>
        <w:ind w:right="56" w:firstLine="420"/>
        <w:spacing w:before="205" w:line="295" w:lineRule="auto"/>
        <w:jc w:val="both"/>
        <w:rPr>
          <w:sz w:val="21"/>
          <w:szCs w:val="21"/>
        </w:rPr>
      </w:pPr>
      <w:r>
        <w:rPr>
          <w:sz w:val="21"/>
          <w:szCs w:val="21"/>
          <w:spacing w:val="2"/>
        </w:rPr>
        <w:t>内压试验压力为最大工作压力的1.5倍且不低于1.0 </w:t>
      </w:r>
      <w:r>
        <w:rPr>
          <w:rFonts w:ascii="Times New Roman" w:hAnsi="Times New Roman" w:eastAsia="Times New Roman" w:cs="Times New Roman"/>
          <w:sz w:val="21"/>
          <w:szCs w:val="21"/>
        </w:rPr>
        <w:t>MPa</w:t>
      </w:r>
      <w:r>
        <w:rPr>
          <w:rFonts w:ascii="Times New Roman" w:hAnsi="Times New Roman" w:eastAsia="Times New Roman" w:cs="Times New Roman"/>
          <w:sz w:val="21"/>
          <w:szCs w:val="21"/>
          <w:spacing w:val="2"/>
        </w:rPr>
        <w:t>,</w:t>
      </w:r>
      <w:r>
        <w:rPr>
          <w:rFonts w:ascii="Times New Roman" w:hAnsi="Times New Roman" w:eastAsia="Times New Roman" w:cs="Times New Roman"/>
          <w:sz w:val="21"/>
          <w:szCs w:val="21"/>
          <w:spacing w:val="27"/>
          <w:w w:val="101"/>
        </w:rPr>
        <w:t xml:space="preserve"> </w:t>
      </w:r>
      <w:r>
        <w:rPr>
          <w:sz w:val="21"/>
          <w:szCs w:val="21"/>
          <w:spacing w:val="2"/>
        </w:rPr>
        <w:t>持续时间1</w:t>
      </w:r>
      <w:r>
        <w:rPr>
          <w:rFonts w:ascii="Times New Roman" w:hAnsi="Times New Roman" w:eastAsia="Times New Roman" w:cs="Times New Roman"/>
          <w:sz w:val="21"/>
          <w:szCs w:val="21"/>
        </w:rPr>
        <w:t>min</w:t>
      </w:r>
      <w:r>
        <w:rPr>
          <w:rFonts w:ascii="Times New Roman" w:hAnsi="Times New Roman" w:eastAsia="Times New Roman" w:cs="Times New Roman"/>
          <w:sz w:val="21"/>
          <w:szCs w:val="21"/>
          <w:spacing w:val="2"/>
        </w:rPr>
        <w:t>,</w:t>
      </w:r>
      <w:r>
        <w:rPr>
          <w:rFonts w:ascii="Times New Roman" w:hAnsi="Times New Roman" w:eastAsia="Times New Roman" w:cs="Times New Roman"/>
          <w:sz w:val="21"/>
          <w:szCs w:val="21"/>
          <w:spacing w:val="30"/>
          <w:w w:val="101"/>
        </w:rPr>
        <w:t xml:space="preserve"> </w:t>
      </w:r>
      <w:r>
        <w:rPr>
          <w:sz w:val="21"/>
          <w:szCs w:val="21"/>
          <w:spacing w:val="2"/>
        </w:rPr>
        <w:t>不得出现渗漏、接口变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3"/>
        </w:rPr>
        <w:t>形等情况。外压试验压力为最大工作压力的2倍且</w:t>
      </w:r>
      <w:r>
        <w:rPr>
          <w:sz w:val="21"/>
          <w:szCs w:val="21"/>
          <w:spacing w:val="2"/>
        </w:rPr>
        <w:t>不低于4.0 </w:t>
      </w:r>
      <w:r>
        <w:rPr>
          <w:rFonts w:ascii="Times New Roman" w:hAnsi="Times New Roman" w:eastAsia="Times New Roman" w:cs="Times New Roman"/>
          <w:sz w:val="21"/>
          <w:szCs w:val="21"/>
        </w:rPr>
        <w:t>MPa</w:t>
      </w:r>
      <w:r>
        <w:rPr>
          <w:rFonts w:ascii="Times New Roman" w:hAnsi="Times New Roman" w:eastAsia="Times New Roman" w:cs="Times New Roman"/>
          <w:sz w:val="21"/>
          <w:szCs w:val="21"/>
          <w:spacing w:val="2"/>
        </w:rPr>
        <w:t>, </w:t>
      </w:r>
      <w:r>
        <w:rPr>
          <w:sz w:val="21"/>
          <w:szCs w:val="21"/>
          <w:spacing w:val="2"/>
        </w:rPr>
        <w:t>持续时间1</w:t>
      </w:r>
      <w:r>
        <w:rPr>
          <w:rFonts w:ascii="Times New Roman" w:hAnsi="Times New Roman" w:eastAsia="Times New Roman" w:cs="Times New Roman"/>
          <w:sz w:val="21"/>
          <w:szCs w:val="21"/>
        </w:rPr>
        <w:t>min</w:t>
      </w:r>
      <w:r>
        <w:rPr>
          <w:rFonts w:ascii="Times New Roman" w:hAnsi="Times New Roman" w:eastAsia="Times New Roman" w:cs="Times New Roman"/>
          <w:sz w:val="21"/>
          <w:szCs w:val="21"/>
          <w:spacing w:val="2"/>
        </w:rPr>
        <w:t>,</w:t>
      </w:r>
      <w:r>
        <w:rPr>
          <w:rFonts w:ascii="Times New Roman" w:hAnsi="Times New Roman" w:eastAsia="Times New Roman" w:cs="Times New Roman"/>
          <w:sz w:val="21"/>
          <w:szCs w:val="21"/>
          <w:spacing w:val="31"/>
        </w:rPr>
        <w:t xml:space="preserve"> </w:t>
      </w:r>
      <w:r>
        <w:rPr>
          <w:sz w:val="21"/>
          <w:szCs w:val="21"/>
          <w:spacing w:val="2"/>
        </w:rPr>
        <w:t>不得出现渗漏、接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-5"/>
        </w:rPr>
        <w:t>口变形等情况。</w:t>
      </w:r>
    </w:p>
    <w:p>
      <w:pPr>
        <w:spacing w:before="171" w:line="222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8"/>
        </w:rPr>
        <w:t>6.5.5    </w:t>
      </w:r>
      <w:r>
        <w:rPr>
          <w:rFonts w:ascii="SimHei" w:hAnsi="SimHei" w:eastAsia="SimHei" w:cs="SimHei"/>
          <w:sz w:val="19"/>
          <w:szCs w:val="19"/>
          <w:b/>
          <w:bCs/>
          <w:spacing w:val="8"/>
        </w:rPr>
        <w:t>连接可靠性</w:t>
      </w:r>
    </w:p>
    <w:p>
      <w:pPr>
        <w:pStyle w:val="BodyText"/>
        <w:ind w:left="420"/>
        <w:spacing w:before="246" w:line="219" w:lineRule="auto"/>
        <w:rPr>
          <w:sz w:val="20"/>
          <w:szCs w:val="20"/>
        </w:rPr>
      </w:pPr>
      <w:r>
        <w:rPr>
          <w:sz w:val="20"/>
          <w:szCs w:val="20"/>
          <w:spacing w:val="6"/>
        </w:rPr>
        <w:t>常温下声测管应能承受3000 </w:t>
      </w: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N </w:t>
      </w:r>
      <w:r>
        <w:rPr>
          <w:sz w:val="20"/>
          <w:szCs w:val="20"/>
          <w:spacing w:val="6"/>
        </w:rPr>
        <w:t>的拉拔力，持续60 </w:t>
      </w:r>
      <w:r>
        <w:rPr>
          <w:rFonts w:ascii="Times New Roman" w:hAnsi="Times New Roman" w:eastAsia="Times New Roman" w:cs="Times New Roman"/>
          <w:sz w:val="20"/>
          <w:szCs w:val="20"/>
        </w:rPr>
        <w:t>min</w:t>
      </w:r>
      <w:r>
        <w:rPr>
          <w:rFonts w:ascii="Times New Roman" w:hAnsi="Times New Roman" w:eastAsia="Times New Roman" w:cs="Times New Roman"/>
          <w:sz w:val="20"/>
          <w:szCs w:val="20"/>
          <w:spacing w:val="35"/>
        </w:rPr>
        <w:t xml:space="preserve"> </w:t>
      </w:r>
      <w:r>
        <w:rPr>
          <w:sz w:val="20"/>
          <w:szCs w:val="20"/>
          <w:spacing w:val="6"/>
        </w:rPr>
        <w:t>连接部分无松动、断裂。</w:t>
      </w:r>
    </w:p>
    <w:p>
      <w:pPr>
        <w:spacing w:before="259" w:line="222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8"/>
        </w:rPr>
        <w:t>6.5.6    </w:t>
      </w:r>
      <w:r>
        <w:rPr>
          <w:rFonts w:ascii="SimHei" w:hAnsi="SimHei" w:eastAsia="SimHei" w:cs="SimHei"/>
          <w:sz w:val="19"/>
          <w:szCs w:val="19"/>
          <w:b/>
          <w:bCs/>
          <w:spacing w:val="8"/>
        </w:rPr>
        <w:t>耐振动性能</w:t>
      </w:r>
    </w:p>
    <w:p>
      <w:pPr>
        <w:pStyle w:val="BodyText"/>
        <w:ind w:left="420"/>
        <w:spacing w:before="245" w:line="219" w:lineRule="auto"/>
        <w:rPr>
          <w:sz w:val="20"/>
          <w:szCs w:val="20"/>
        </w:rPr>
      </w:pPr>
      <w:r>
        <w:rPr>
          <w:sz w:val="20"/>
          <w:szCs w:val="20"/>
          <w:spacing w:val="7"/>
        </w:rPr>
        <w:t>声测管接头在试验压力为1.2 </w:t>
      </w:r>
      <w:r>
        <w:rPr>
          <w:rFonts w:ascii="Times New Roman" w:hAnsi="Times New Roman" w:eastAsia="Times New Roman" w:cs="Times New Roman"/>
          <w:sz w:val="20"/>
          <w:szCs w:val="20"/>
        </w:rPr>
        <w:t>MPa</w:t>
      </w:r>
      <w:r>
        <w:rPr>
          <w:rFonts w:ascii="Times New Roman" w:hAnsi="Times New Roman" w:eastAsia="Times New Roman" w:cs="Times New Roman"/>
          <w:sz w:val="20"/>
          <w:szCs w:val="20"/>
          <w:spacing w:val="36"/>
        </w:rPr>
        <w:t xml:space="preserve"> </w:t>
      </w:r>
      <w:r>
        <w:rPr>
          <w:sz w:val="20"/>
          <w:szCs w:val="20"/>
          <w:spacing w:val="7"/>
        </w:rPr>
        <w:t>时，持续10万次振动，接头连接部位应</w:t>
      </w:r>
      <w:r>
        <w:rPr>
          <w:sz w:val="20"/>
          <w:szCs w:val="20"/>
          <w:spacing w:val="6"/>
        </w:rPr>
        <w:t>无渗漏和脱落现象。</w:t>
      </w:r>
    </w:p>
    <w:p>
      <w:pPr>
        <w:spacing w:before="258" w:line="221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7"/>
        </w:rPr>
        <w:t>6.5.7</w:t>
      </w:r>
      <w:r>
        <w:rPr>
          <w:rFonts w:ascii="Arial" w:hAnsi="Arial" w:eastAsia="Arial" w:cs="Arial"/>
          <w:sz w:val="19"/>
          <w:szCs w:val="19"/>
          <w:b/>
          <w:bCs/>
          <w:spacing w:val="8"/>
        </w:rPr>
        <w:t xml:space="preserve">    </w:t>
      </w:r>
      <w:r>
        <w:rPr>
          <w:rFonts w:ascii="SimHei" w:hAnsi="SimHei" w:eastAsia="SimHei" w:cs="SimHei"/>
          <w:sz w:val="19"/>
          <w:szCs w:val="19"/>
          <w:b/>
          <w:bCs/>
          <w:spacing w:val="7"/>
        </w:rPr>
        <w:t>抗扭性能</w:t>
      </w:r>
    </w:p>
    <w:p>
      <w:pPr>
        <w:pStyle w:val="BodyText"/>
        <w:ind w:left="420"/>
        <w:spacing w:before="225" w:line="212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声测管接头在扭力矩为120</w:t>
      </w:r>
      <w:r>
        <w:rPr>
          <w:sz w:val="20"/>
          <w:szCs w:val="20"/>
          <w:spacing w:val="-47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N·m    </w:t>
      </w:r>
      <w:r>
        <w:rPr>
          <w:sz w:val="20"/>
          <w:szCs w:val="20"/>
          <w:spacing w:val="9"/>
        </w:rPr>
        <w:t>时持续10</w:t>
      </w:r>
      <w:r>
        <w:rPr>
          <w:sz w:val="20"/>
          <w:szCs w:val="20"/>
          <w:spacing w:val="34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min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,  </w:t>
      </w:r>
      <w:r>
        <w:rPr>
          <w:sz w:val="20"/>
          <w:szCs w:val="20"/>
          <w:spacing w:val="9"/>
        </w:rPr>
        <w:t>接头不发生滑移。</w:t>
      </w:r>
    </w:p>
    <w:p>
      <w:pPr>
        <w:spacing w:line="374" w:lineRule="auto"/>
        <w:rPr>
          <w:rFonts w:ascii="Arial"/>
          <w:sz w:val="21"/>
        </w:rPr>
      </w:pPr>
      <w:r/>
    </w:p>
    <w:p>
      <w:pPr>
        <w:spacing w:before="62" w:line="221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9"/>
        </w:rPr>
        <w:t>7    </w:t>
      </w:r>
      <w:r>
        <w:rPr>
          <w:rFonts w:ascii="SimHei" w:hAnsi="SimHei" w:eastAsia="SimHei" w:cs="SimHei"/>
          <w:sz w:val="19"/>
          <w:szCs w:val="19"/>
          <w:b/>
          <w:bCs/>
          <w:spacing w:val="9"/>
        </w:rPr>
        <w:t>试验方法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before="62" w:line="222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10"/>
        </w:rPr>
        <w:t>7.1    </w:t>
      </w:r>
      <w:r>
        <w:rPr>
          <w:rFonts w:ascii="SimHei" w:hAnsi="SimHei" w:eastAsia="SimHei" w:cs="SimHei"/>
          <w:sz w:val="19"/>
          <w:szCs w:val="19"/>
          <w:b/>
          <w:bCs/>
          <w:spacing w:val="10"/>
        </w:rPr>
        <w:t>外观质量</w:t>
      </w:r>
    </w:p>
    <w:p>
      <w:pPr>
        <w:pStyle w:val="BodyText"/>
        <w:ind w:left="420"/>
        <w:spacing w:before="245" w:line="219" w:lineRule="auto"/>
        <w:rPr>
          <w:sz w:val="20"/>
          <w:szCs w:val="20"/>
        </w:rPr>
      </w:pPr>
      <w:r>
        <w:rPr>
          <w:sz w:val="20"/>
          <w:szCs w:val="20"/>
          <w:spacing w:val="10"/>
        </w:rPr>
        <w:t>用目测和手感逐根检查声测管的外观质量。</w:t>
      </w:r>
    </w:p>
    <w:p>
      <w:pPr>
        <w:spacing w:before="268" w:line="221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11"/>
        </w:rPr>
        <w:t>7.2    </w:t>
      </w:r>
      <w:r>
        <w:rPr>
          <w:rFonts w:ascii="SimHei" w:hAnsi="SimHei" w:eastAsia="SimHei" w:cs="SimHei"/>
          <w:sz w:val="19"/>
          <w:szCs w:val="19"/>
          <w:b/>
          <w:bCs/>
          <w:spacing w:val="11"/>
        </w:rPr>
        <w:t>声测管及接头尺寸</w:t>
      </w:r>
    </w:p>
    <w:p>
      <w:pPr>
        <w:pStyle w:val="BodyText"/>
        <w:spacing w:before="237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7.2.1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 xml:space="preserve">     </w:t>
      </w:r>
      <w:r>
        <w:rPr>
          <w:sz w:val="20"/>
          <w:szCs w:val="20"/>
          <w:spacing w:val="5"/>
        </w:rPr>
        <w:t>测量仪器和要求如下：</w:t>
      </w:r>
    </w:p>
    <w:p>
      <w:pPr>
        <w:pStyle w:val="BodyText"/>
        <w:ind w:left="420"/>
        <w:spacing w:before="50" w:line="21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a)     </w:t>
      </w:r>
      <w:r>
        <w:rPr>
          <w:sz w:val="21"/>
          <w:szCs w:val="21"/>
        </w:rPr>
        <w:t>开式四用游标卡尺：测量范围为0</w:t>
      </w:r>
      <w:r>
        <w:rPr>
          <w:rFonts w:ascii="Times New Roman" w:hAnsi="Times New Roman" w:eastAsia="Times New Roman" w:cs="Times New Roman"/>
          <w:sz w:val="21"/>
          <w:szCs w:val="21"/>
        </w:rPr>
        <w:t>m</w:t>
      </w: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m</w:t>
      </w:r>
      <w:r>
        <w:rPr>
          <w:sz w:val="21"/>
          <w:szCs w:val="21"/>
          <w:spacing w:val="-1"/>
        </w:rPr>
        <w:t>～</w:t>
      </w: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150   mm;</w:t>
      </w:r>
      <w:r>
        <w:rPr>
          <w:sz w:val="21"/>
          <w:szCs w:val="21"/>
          <w:spacing w:val="-1"/>
        </w:rPr>
        <w:t>精度为±0.03 </w:t>
      </w:r>
      <w:r>
        <w:rPr>
          <w:rFonts w:ascii="Times New Roman" w:hAnsi="Times New Roman" w:eastAsia="Times New Roman" w:cs="Times New Roman"/>
          <w:sz w:val="21"/>
          <w:szCs w:val="21"/>
          <w:spacing w:val="-1"/>
        </w:rPr>
        <w:t>mm;</w:t>
      </w:r>
    </w:p>
    <w:p>
      <w:pPr>
        <w:pStyle w:val="BodyText"/>
        <w:ind w:left="420"/>
        <w:spacing w:before="99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b)     </w:t>
      </w:r>
      <w:r>
        <w:rPr>
          <w:sz w:val="20"/>
          <w:szCs w:val="20"/>
        </w:rPr>
        <w:t>钢卷尺：测量范围为0 </w:t>
      </w:r>
      <w:r>
        <w:rPr>
          <w:rFonts w:ascii="Times New Roman" w:hAnsi="Times New Roman" w:eastAsia="Times New Roman" w:cs="Times New Roman"/>
          <w:sz w:val="20"/>
          <w:szCs w:val="20"/>
        </w:rPr>
        <w:t>m</w:t>
      </w:r>
      <w:r>
        <w:rPr>
          <w:sz w:val="20"/>
          <w:szCs w:val="20"/>
        </w:rPr>
        <w:t>～</w:t>
      </w:r>
      <w:r>
        <w:rPr>
          <w:rFonts w:ascii="Times New Roman" w:hAnsi="Times New Roman" w:eastAsia="Times New Roman" w:cs="Times New Roman"/>
          <w:sz w:val="20"/>
          <w:szCs w:val="20"/>
        </w:rPr>
        <w:t>15m;    </w:t>
      </w:r>
      <w:r>
        <w:rPr>
          <w:sz w:val="20"/>
          <w:szCs w:val="20"/>
        </w:rPr>
        <w:t>精度为±0.5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sz w:val="20"/>
          <w:szCs w:val="20"/>
        </w:rPr>
        <w:t>。</w:t>
      </w:r>
    </w:p>
    <w:p>
      <w:pPr>
        <w:pStyle w:val="BodyText"/>
        <w:spacing w:before="102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7.2.2    </w:t>
      </w:r>
      <w:r>
        <w:rPr>
          <w:sz w:val="20"/>
          <w:szCs w:val="20"/>
          <w:spacing w:val="3"/>
        </w:rPr>
        <w:t>声测管的尺寸包括外径、壁厚、接头凸起部分</w:t>
      </w:r>
      <w:r>
        <w:rPr>
          <w:sz w:val="20"/>
          <w:szCs w:val="20"/>
          <w:spacing w:val="2"/>
        </w:rPr>
        <w:t>和套接长度。</w:t>
      </w:r>
    </w:p>
    <w:p>
      <w:pPr>
        <w:pStyle w:val="BodyText"/>
        <w:ind w:right="48"/>
        <w:spacing w:before="64" w:line="259" w:lineRule="auto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7"/>
        </w:rPr>
        <w:t>7.2.3    </w:t>
      </w:r>
      <w:r>
        <w:rPr>
          <w:sz w:val="21"/>
          <w:szCs w:val="21"/>
          <w:spacing w:val="7"/>
        </w:rPr>
        <w:t>游标卡尺测量时，应在标准量距范围内，按游标卡尺操作规程量取3个读数的平均值作为测 </w:t>
      </w:r>
      <w:r>
        <w:rPr>
          <w:sz w:val="21"/>
          <w:szCs w:val="21"/>
          <w:spacing w:val="-2"/>
        </w:rPr>
        <w:t>量值。</w:t>
      </w:r>
    </w:p>
    <w:p>
      <w:pPr>
        <w:pStyle w:val="BodyText"/>
        <w:ind w:right="55"/>
        <w:spacing w:before="68" w:line="263" w:lineRule="auto"/>
        <w:rPr>
          <w:sz w:val="20"/>
          <w:szCs w:val="20"/>
        </w:rPr>
      </w:pPr>
      <w:r>
        <w:rPr>
          <w:sz w:val="20"/>
          <w:szCs w:val="20"/>
          <w:spacing w:val="8"/>
        </w:rPr>
        <w:t>7.2.4</w:t>
      </w:r>
      <w:r>
        <w:rPr>
          <w:sz w:val="20"/>
          <w:szCs w:val="20"/>
          <w:spacing w:val="2"/>
        </w:rPr>
        <w:t xml:space="preserve">  </w:t>
      </w:r>
      <w:r>
        <w:rPr>
          <w:sz w:val="20"/>
          <w:szCs w:val="20"/>
          <w:spacing w:val="8"/>
        </w:rPr>
        <w:t>钢卷尺测量时，由3组读数计算的长度之差不应超过2</w:t>
      </w:r>
      <w:r>
        <w:rPr>
          <w:sz w:val="20"/>
          <w:szCs w:val="20"/>
          <w:spacing w:val="52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sz w:val="20"/>
          <w:szCs w:val="20"/>
          <w:spacing w:val="8"/>
        </w:rPr>
        <w:t>否则应重测</w:t>
      </w:r>
      <w:r>
        <w:rPr>
          <w:sz w:val="20"/>
          <w:szCs w:val="20"/>
          <w:spacing w:val="7"/>
        </w:rPr>
        <w:t>。如在限差之内，则取</w:t>
      </w:r>
      <w:r>
        <w:rPr>
          <w:sz w:val="20"/>
          <w:szCs w:val="20"/>
          <w:spacing w:val="1"/>
        </w:rPr>
        <w:t xml:space="preserve"> </w:t>
      </w:r>
      <w:r>
        <w:rPr>
          <w:sz w:val="20"/>
          <w:szCs w:val="20"/>
          <w:spacing w:val="5"/>
        </w:rPr>
        <w:t>3次结果的平均值，作为测量值。</w:t>
      </w:r>
    </w:p>
    <w:p>
      <w:pPr>
        <w:spacing w:before="258" w:line="221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11"/>
        </w:rPr>
        <w:t>7.3    </w:t>
      </w:r>
      <w:r>
        <w:rPr>
          <w:rFonts w:ascii="SimHei" w:hAnsi="SimHei" w:eastAsia="SimHei" w:cs="SimHei"/>
          <w:sz w:val="19"/>
          <w:szCs w:val="19"/>
          <w:b/>
          <w:bCs/>
          <w:spacing w:val="11"/>
        </w:rPr>
        <w:t>声测管及接头性能</w:t>
      </w:r>
    </w:p>
    <w:p>
      <w:pPr>
        <w:pStyle w:val="BodyText"/>
        <w:ind w:left="420"/>
        <w:spacing w:before="248" w:line="219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每批声测管和接头的性能试验项目、取样数量及方法按表4的要求进行。</w:t>
      </w:r>
    </w:p>
    <w:p>
      <w:pPr>
        <w:ind w:left="3122"/>
        <w:spacing w:before="257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13"/>
        </w:rPr>
        <w:t>表</w:t>
      </w:r>
      <w:r>
        <w:rPr>
          <w:rFonts w:ascii="SimHei" w:hAnsi="SimHei" w:eastAsia="SimHei" w:cs="SimHei"/>
          <w:sz w:val="19"/>
          <w:szCs w:val="19"/>
          <w:spacing w:val="13"/>
        </w:rPr>
        <w:t xml:space="preserve"> </w:t>
      </w:r>
      <w:r>
        <w:rPr>
          <w:rFonts w:ascii="SimHei" w:hAnsi="SimHei" w:eastAsia="SimHei" w:cs="SimHei"/>
          <w:sz w:val="19"/>
          <w:szCs w:val="19"/>
          <w:b/>
          <w:bCs/>
          <w:spacing w:val="13"/>
        </w:rPr>
        <w:t>4</w:t>
      </w:r>
      <w:r>
        <w:rPr>
          <w:rFonts w:ascii="SimHei" w:hAnsi="SimHei" w:eastAsia="SimHei" w:cs="SimHei"/>
          <w:sz w:val="19"/>
          <w:szCs w:val="19"/>
          <w:spacing w:val="13"/>
        </w:rPr>
        <w:t xml:space="preserve">  </w:t>
      </w:r>
      <w:r>
        <w:rPr>
          <w:rFonts w:ascii="SimHei" w:hAnsi="SimHei" w:eastAsia="SimHei" w:cs="SimHei"/>
          <w:sz w:val="19"/>
          <w:szCs w:val="19"/>
          <w:b/>
          <w:bCs/>
          <w:spacing w:val="13"/>
        </w:rPr>
        <w:t>声测管和接头性能试验方法</w:t>
      </w:r>
    </w:p>
    <w:p>
      <w:pPr>
        <w:spacing w:before="13"/>
        <w:rPr/>
      </w:pPr>
      <w:r/>
    </w:p>
    <w:tbl>
      <w:tblPr>
        <w:tblStyle w:val="TableNormal"/>
        <w:tblW w:w="9269" w:type="dxa"/>
        <w:tblInd w:w="5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04"/>
        <w:gridCol w:w="1458"/>
        <w:gridCol w:w="1448"/>
        <w:gridCol w:w="2707"/>
        <w:gridCol w:w="2752"/>
      </w:tblGrid>
      <w:tr>
        <w:trPr>
          <w:trHeight w:val="352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54"/>
              <w:spacing w:before="8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序号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9"/>
              </w:rPr>
              <w:t>试验项目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ind w:left="332"/>
              <w:spacing w:before="8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取样数量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964"/>
              <w:spacing w:before="8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试验方法</w:t>
            </w:r>
          </w:p>
        </w:tc>
        <w:tc>
          <w:tcPr>
            <w:tcW w:w="2752" w:type="dxa"/>
            <w:vAlign w:val="top"/>
          </w:tcPr>
          <w:p>
            <w:pPr>
              <w:pStyle w:val="TableText"/>
              <w:ind w:left="1177"/>
              <w:spacing w:before="8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备注</w:t>
            </w:r>
          </w:p>
        </w:tc>
      </w:tr>
      <w:tr>
        <w:trPr>
          <w:trHeight w:val="358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10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拉伸试验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ind w:left="662"/>
              <w:spacing w:before="110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344"/>
              <w:spacing w:before="96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GB/T</w:t>
            </w:r>
            <w:r>
              <w:rPr>
                <w:sz w:val="19"/>
                <w:szCs w:val="19"/>
                <w:spacing w:val="33"/>
              </w:rPr>
              <w:t xml:space="preserve"> </w:t>
            </w:r>
            <w:r>
              <w:rPr>
                <w:sz w:val="19"/>
                <w:szCs w:val="19"/>
                <w:spacing w:val="-2"/>
              </w:rPr>
              <w:t>228.1、GB/T</w:t>
            </w:r>
            <w:r>
              <w:rPr>
                <w:sz w:val="19"/>
                <w:szCs w:val="19"/>
                <w:spacing w:val="21"/>
              </w:rPr>
              <w:t xml:space="preserve"> </w:t>
            </w:r>
            <w:r>
              <w:rPr>
                <w:sz w:val="19"/>
                <w:szCs w:val="19"/>
                <w:spacing w:val="-2"/>
              </w:rPr>
              <w:t>2975</w:t>
            </w:r>
          </w:p>
        </w:tc>
        <w:tc>
          <w:tcPr>
            <w:tcW w:w="2752" w:type="dxa"/>
            <w:vAlign w:val="top"/>
            <w:vMerge w:val="restart"/>
            <w:tcBorders>
              <w:bottom w:val="nil"/>
            </w:tcBorders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不得在同一根声测管上取</w:t>
            </w:r>
          </w:p>
        </w:tc>
      </w:tr>
      <w:tr>
        <w:trPr>
          <w:trHeight w:val="347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01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压扁试验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ind w:left="662"/>
              <w:spacing w:before="101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964"/>
              <w:spacing w:before="8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GB/T</w:t>
            </w:r>
            <w:r>
              <w:rPr>
                <w:sz w:val="19"/>
                <w:szCs w:val="19"/>
                <w:spacing w:val="11"/>
              </w:rPr>
              <w:t xml:space="preserve"> </w:t>
            </w:r>
            <w:r>
              <w:rPr>
                <w:sz w:val="19"/>
                <w:szCs w:val="19"/>
                <w:spacing w:val="-2"/>
              </w:rPr>
              <w:t>246</w:t>
            </w:r>
          </w:p>
        </w:tc>
        <w:tc>
          <w:tcPr>
            <w:tcW w:w="275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0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弯曲试验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ind w:left="662"/>
              <w:spacing w:before="10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707" w:type="dxa"/>
            <w:vAlign w:val="top"/>
          </w:tcPr>
          <w:p>
            <w:pPr>
              <w:pStyle w:val="TableText"/>
              <w:ind w:left="964"/>
              <w:spacing w:before="91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GB/T</w:t>
            </w:r>
            <w:r>
              <w:rPr>
                <w:sz w:val="19"/>
                <w:szCs w:val="19"/>
                <w:spacing w:val="11"/>
              </w:rPr>
              <w:t xml:space="preserve"> </w:t>
            </w:r>
            <w:r>
              <w:rPr>
                <w:sz w:val="19"/>
                <w:szCs w:val="19"/>
                <w:spacing w:val="-2"/>
              </w:rPr>
              <w:t>244</w:t>
            </w:r>
          </w:p>
        </w:tc>
        <w:tc>
          <w:tcPr>
            <w:tcW w:w="27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89" w:lineRule="exact"/>
        <w:rPr>
          <w:rFonts w:ascii="Arial"/>
          <w:sz w:val="7"/>
        </w:rPr>
      </w:pPr>
      <w:r/>
    </w:p>
    <w:p>
      <w:pPr>
        <w:spacing w:line="89" w:lineRule="exact"/>
        <w:sectPr>
          <w:footerReference w:type="default" r:id="rId17"/>
          <w:pgSz w:w="11900" w:h="16820"/>
          <w:pgMar w:top="400" w:right="1284" w:bottom="1226" w:left="1289" w:header="0" w:footer="1049" w:gutter="0"/>
        </w:sectPr>
        <w:rPr>
          <w:rFonts w:ascii="Arial" w:hAnsi="Arial" w:eastAsia="Arial" w:cs="Arial"/>
          <w:sz w:val="7"/>
          <w:szCs w:val="7"/>
        </w:rPr>
      </w:pP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before="57" w:line="189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b/>
          <w:bCs/>
        </w:rPr>
        <w:t>GB/T    31438—2015</w:t>
      </w:r>
    </w:p>
    <w:p>
      <w:pPr>
        <w:spacing w:line="441" w:lineRule="auto"/>
        <w:rPr>
          <w:rFonts w:ascii="Arial"/>
          <w:sz w:val="21"/>
        </w:rPr>
      </w:pPr>
      <w:r/>
    </w:p>
    <w:p>
      <w:pPr>
        <w:pStyle w:val="BodyText"/>
        <w:ind w:left="4212"/>
        <w:spacing w:before="61" w:line="223" w:lineRule="auto"/>
        <w:rPr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-2"/>
        </w:rPr>
        <w:t>表</w:t>
      </w:r>
      <w:r>
        <w:rPr>
          <w:rFonts w:ascii="SimHei" w:hAnsi="SimHei" w:eastAsia="SimHei" w:cs="SimHei"/>
          <w:sz w:val="19"/>
          <w:szCs w:val="19"/>
          <w:spacing w:val="21"/>
        </w:rPr>
        <w:t xml:space="preserve"> </w:t>
      </w:r>
      <w:r>
        <w:rPr>
          <w:rFonts w:ascii="SimHei" w:hAnsi="SimHei" w:eastAsia="SimHei" w:cs="SimHei"/>
          <w:sz w:val="19"/>
          <w:szCs w:val="19"/>
          <w:b/>
          <w:bCs/>
          <w:spacing w:val="-2"/>
        </w:rPr>
        <w:t>4</w:t>
      </w:r>
      <w:r>
        <w:rPr>
          <w:sz w:val="19"/>
          <w:szCs w:val="19"/>
          <w:spacing w:val="-2"/>
        </w:rPr>
        <w:t>(</w:t>
      </w:r>
      <w:r>
        <w:rPr>
          <w:sz w:val="19"/>
          <w:szCs w:val="19"/>
          <w:spacing w:val="-29"/>
        </w:rPr>
        <w:t xml:space="preserve"> </w:t>
      </w:r>
      <w:r>
        <w:rPr>
          <w:sz w:val="19"/>
          <w:szCs w:val="19"/>
          <w:spacing w:val="-2"/>
        </w:rPr>
        <w:t>续</w:t>
      </w:r>
      <w:r>
        <w:rPr>
          <w:sz w:val="19"/>
          <w:szCs w:val="19"/>
          <w:spacing w:val="-30"/>
        </w:rPr>
        <w:t xml:space="preserve"> </w:t>
      </w:r>
      <w:r>
        <w:rPr>
          <w:sz w:val="19"/>
          <w:szCs w:val="19"/>
          <w:spacing w:val="-2"/>
        </w:rPr>
        <w:t>)</w:t>
      </w:r>
    </w:p>
    <w:p>
      <w:pPr>
        <w:spacing w:line="229" w:lineRule="exact"/>
        <w:rPr/>
      </w:pPr>
      <w:r/>
    </w:p>
    <w:tbl>
      <w:tblPr>
        <w:tblStyle w:val="TableNormal"/>
        <w:tblW w:w="9249" w:type="dxa"/>
        <w:tblInd w:w="2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04"/>
        <w:gridCol w:w="1458"/>
        <w:gridCol w:w="1428"/>
        <w:gridCol w:w="2717"/>
        <w:gridCol w:w="2742"/>
      </w:tblGrid>
      <w:tr>
        <w:trPr>
          <w:trHeight w:val="353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55"/>
              <w:spacing w:before="8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序号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9"/>
              </w:rPr>
              <w:t>试验项目</w:t>
            </w:r>
          </w:p>
        </w:tc>
        <w:tc>
          <w:tcPr>
            <w:tcW w:w="1428" w:type="dxa"/>
            <w:vAlign w:val="top"/>
          </w:tcPr>
          <w:p>
            <w:pPr>
              <w:pStyle w:val="TableText"/>
              <w:ind w:left="322"/>
              <w:spacing w:before="8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取样数量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74"/>
              <w:spacing w:before="8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试验方法</w:t>
            </w:r>
          </w:p>
        </w:tc>
        <w:tc>
          <w:tcPr>
            <w:tcW w:w="2742" w:type="dxa"/>
            <w:vAlign w:val="top"/>
          </w:tcPr>
          <w:p>
            <w:pPr>
              <w:pStyle w:val="TableText"/>
              <w:ind w:left="1188"/>
              <w:spacing w:before="8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备注</w:t>
            </w:r>
          </w:p>
        </w:tc>
      </w:tr>
      <w:tr>
        <w:trPr>
          <w:trHeight w:val="35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涡流探伤</w:t>
            </w:r>
          </w:p>
        </w:tc>
        <w:tc>
          <w:tcPr>
            <w:tcW w:w="142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逐根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25"/>
              <w:spacing w:before="95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GB/T</w:t>
            </w:r>
            <w:r>
              <w:rPr>
                <w:sz w:val="19"/>
                <w:szCs w:val="19"/>
                <w:spacing w:val="12"/>
              </w:rPr>
              <w:t xml:space="preserve"> </w:t>
            </w:r>
            <w:r>
              <w:rPr>
                <w:sz w:val="19"/>
                <w:szCs w:val="19"/>
                <w:spacing w:val="-2"/>
              </w:rPr>
              <w:t>7735</w:t>
            </w:r>
          </w:p>
        </w:tc>
        <w:tc>
          <w:tcPr>
            <w:tcW w:w="27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8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10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241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密封性试验</w:t>
            </w:r>
          </w:p>
        </w:tc>
        <w:tc>
          <w:tcPr>
            <w:tcW w:w="142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2个接头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1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附录C</w:t>
            </w:r>
          </w:p>
        </w:tc>
        <w:tc>
          <w:tcPr>
            <w:tcW w:w="27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8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01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拉拔试验</w:t>
            </w:r>
          </w:p>
        </w:tc>
        <w:tc>
          <w:tcPr>
            <w:tcW w:w="1428" w:type="dxa"/>
            <w:vAlign w:val="top"/>
          </w:tcPr>
          <w:p>
            <w:pPr>
              <w:pStyle w:val="TableText"/>
              <w:ind w:left="372"/>
              <w:spacing w:before="8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2个接头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15"/>
              <w:spacing w:before="8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附录C</w:t>
            </w:r>
          </w:p>
        </w:tc>
        <w:tc>
          <w:tcPr>
            <w:tcW w:w="27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03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振动试验</w:t>
            </w:r>
          </w:p>
        </w:tc>
        <w:tc>
          <w:tcPr>
            <w:tcW w:w="1428" w:type="dxa"/>
            <w:vAlign w:val="top"/>
          </w:tcPr>
          <w:p>
            <w:pPr>
              <w:pStyle w:val="TableText"/>
              <w:ind w:left="372"/>
              <w:spacing w:before="8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2个接头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15"/>
              <w:spacing w:before="8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附录C</w:t>
            </w:r>
          </w:p>
        </w:tc>
        <w:tc>
          <w:tcPr>
            <w:tcW w:w="27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3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94"/>
              <w:spacing w:before="105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458" w:type="dxa"/>
            <w:vAlign w:val="top"/>
          </w:tcPr>
          <w:p>
            <w:pPr>
              <w:pStyle w:val="TableText"/>
              <w:ind w:left="340"/>
              <w:spacing w:before="8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扭矩试验</w:t>
            </w:r>
          </w:p>
        </w:tc>
        <w:tc>
          <w:tcPr>
            <w:tcW w:w="1428" w:type="dxa"/>
            <w:vAlign w:val="top"/>
          </w:tcPr>
          <w:p>
            <w:pPr>
              <w:pStyle w:val="TableText"/>
              <w:ind w:left="372"/>
              <w:spacing w:before="8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2个接头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15"/>
              <w:spacing w:before="8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附录C</w:t>
            </w:r>
          </w:p>
        </w:tc>
        <w:tc>
          <w:tcPr>
            <w:tcW w:w="27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before="72" w:line="222" w:lineRule="auto"/>
        <w:outlineLvl w:val="4"/>
        <w:rPr>
          <w:rFonts w:ascii="SimHei" w:hAnsi="SimHei" w:eastAsia="SimHei" w:cs="SimHei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b/>
          <w:bCs/>
          <w:spacing w:val="-9"/>
        </w:rPr>
        <w:t>8</w:t>
      </w:r>
      <w:r>
        <w:rPr>
          <w:rFonts w:ascii="Arial" w:hAnsi="Arial" w:eastAsia="Arial" w:cs="Arial"/>
          <w:sz w:val="22"/>
          <w:szCs w:val="22"/>
          <w:b/>
          <w:bCs/>
          <w:spacing w:val="5"/>
        </w:rPr>
        <w:t xml:space="preserve">   </w:t>
      </w:r>
      <w:r>
        <w:rPr>
          <w:rFonts w:ascii="SimHei" w:hAnsi="SimHei" w:eastAsia="SimHei" w:cs="SimHei"/>
          <w:sz w:val="22"/>
          <w:szCs w:val="22"/>
          <w:b/>
          <w:bCs/>
          <w:spacing w:val="-9"/>
        </w:rPr>
        <w:t>检验规则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before="63" w:line="221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11"/>
        </w:rPr>
        <w:t>8.1</w:t>
      </w:r>
      <w:r>
        <w:rPr>
          <w:rFonts w:ascii="Arial" w:hAnsi="Arial" w:eastAsia="Arial" w:cs="Arial"/>
          <w:sz w:val="19"/>
          <w:szCs w:val="19"/>
          <w:b/>
          <w:bCs/>
          <w:spacing w:val="4"/>
        </w:rPr>
        <w:t xml:space="preserve">    </w:t>
      </w:r>
      <w:r>
        <w:rPr>
          <w:rFonts w:ascii="SimHei" w:hAnsi="SimHei" w:eastAsia="SimHei" w:cs="SimHei"/>
          <w:sz w:val="19"/>
          <w:szCs w:val="19"/>
          <w:b/>
          <w:bCs/>
          <w:spacing w:val="11"/>
        </w:rPr>
        <w:t>检验分类</w:t>
      </w:r>
    </w:p>
    <w:p>
      <w:pPr>
        <w:pStyle w:val="BodyText"/>
        <w:spacing w:before="247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8.1.1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 xml:space="preserve">     </w:t>
      </w:r>
      <w:r>
        <w:rPr>
          <w:sz w:val="20"/>
          <w:szCs w:val="20"/>
          <w:spacing w:val="7"/>
        </w:rPr>
        <w:t>声测管的检验分型式检验和出厂检验。</w:t>
      </w:r>
    </w:p>
    <w:p>
      <w:pPr>
        <w:pStyle w:val="BodyText"/>
        <w:spacing w:before="8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1"/>
        </w:rPr>
        <w:t>8.1.2</w:t>
      </w:r>
      <w:r>
        <w:rPr>
          <w:rFonts w:ascii="Times New Roman" w:hAnsi="Times New Roman" w:eastAsia="Times New Roman" w:cs="Times New Roman"/>
          <w:sz w:val="20"/>
          <w:szCs w:val="20"/>
          <w:spacing w:val="3"/>
        </w:rPr>
        <w:t xml:space="preserve">     </w:t>
      </w:r>
      <w:r>
        <w:rPr>
          <w:sz w:val="20"/>
          <w:szCs w:val="20"/>
          <w:spacing w:val="1"/>
        </w:rPr>
        <w:t>有下列情况之一时，应进行型式检验：</w:t>
      </w:r>
    </w:p>
    <w:p>
      <w:pPr>
        <w:pStyle w:val="BodyText"/>
        <w:ind w:left="429"/>
        <w:spacing w:before="7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a</w:t>
      </w:r>
      <w:r>
        <w:rPr>
          <w:rFonts w:ascii="Times New Roman" w:hAnsi="Times New Roman" w:eastAsia="Times New Roman" w:cs="Times New Roman"/>
          <w:sz w:val="20"/>
          <w:szCs w:val="20"/>
          <w:spacing w:val="-1"/>
        </w:rPr>
        <w:t xml:space="preserve"> </w:t>
      </w:r>
      <w:r>
        <w:rPr>
          <w:sz w:val="20"/>
          <w:szCs w:val="20"/>
          <w:spacing w:val="7"/>
        </w:rPr>
        <w:t>)</w:t>
      </w:r>
      <w:r>
        <w:rPr>
          <w:sz w:val="20"/>
          <w:szCs w:val="20"/>
          <w:spacing w:val="79"/>
        </w:rPr>
        <w:t xml:space="preserve"> </w:t>
      </w:r>
      <w:r>
        <w:rPr>
          <w:sz w:val="20"/>
          <w:szCs w:val="20"/>
          <w:spacing w:val="7"/>
        </w:rPr>
        <w:t>新产品定型或产品转产鉴定时；</w:t>
      </w:r>
    </w:p>
    <w:p>
      <w:pPr>
        <w:pStyle w:val="BodyText"/>
        <w:ind w:left="429"/>
        <w:spacing w:before="50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3"/>
        </w:rPr>
        <w:t>b)    </w:t>
      </w:r>
      <w:r>
        <w:rPr>
          <w:sz w:val="20"/>
          <w:szCs w:val="20"/>
          <w:spacing w:val="-3"/>
        </w:rPr>
        <w:t>正式生产后，如果重要结构、材料、工艺有变更，影响产品性能时；</w:t>
      </w:r>
    </w:p>
    <w:p>
      <w:pPr>
        <w:pStyle w:val="BodyText"/>
        <w:ind w:left="429"/>
        <w:spacing w:before="90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c)</w:t>
      </w:r>
      <w:r>
        <w:rPr>
          <w:rFonts w:ascii="Times New Roman" w:hAnsi="Times New Roman" w:eastAsia="Times New Roman" w:cs="Times New Roman"/>
          <w:sz w:val="20"/>
          <w:szCs w:val="20"/>
          <w:spacing w:val="1"/>
        </w:rPr>
        <w:t xml:space="preserve">     </w:t>
      </w:r>
      <w:r>
        <w:rPr>
          <w:sz w:val="20"/>
          <w:szCs w:val="20"/>
          <w:spacing w:val="3"/>
        </w:rPr>
        <w:t>产品停产半年以上，重新恢复生产时；</w:t>
      </w:r>
    </w:p>
    <w:p>
      <w:pPr>
        <w:pStyle w:val="BodyText"/>
        <w:ind w:left="429"/>
        <w:spacing w:before="91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>d)</w:t>
      </w:r>
      <w:r>
        <w:rPr>
          <w:rFonts w:ascii="Times New Roman" w:hAnsi="Times New Roman" w:eastAsia="Times New Roman" w:cs="Times New Roman"/>
          <w:sz w:val="20"/>
          <w:szCs w:val="20"/>
          <w:spacing w:val="3"/>
        </w:rPr>
        <w:t xml:space="preserve">    </w:t>
      </w:r>
      <w:r>
        <w:rPr>
          <w:sz w:val="20"/>
          <w:szCs w:val="20"/>
          <w:spacing w:val="10"/>
        </w:rPr>
        <w:t>国家质量技术监督部门和行业管理部门提出型式检验时。</w:t>
      </w:r>
    </w:p>
    <w:p>
      <w:pPr>
        <w:pStyle w:val="BodyText"/>
        <w:spacing w:before="11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8.1.3     </w:t>
      </w:r>
      <w:r>
        <w:rPr>
          <w:sz w:val="20"/>
          <w:szCs w:val="20"/>
          <w:spacing w:val="5"/>
        </w:rPr>
        <w:t>声测管的出厂检验由产品生产厂质量检验部门进行，检验合格后方可出厂。</w:t>
      </w:r>
    </w:p>
    <w:p>
      <w:pPr>
        <w:spacing w:before="218" w:line="222" w:lineRule="auto"/>
        <w:outlineLvl w:val="4"/>
        <w:rPr>
          <w:rFonts w:ascii="SimHei" w:hAnsi="SimHei" w:eastAsia="SimHei" w:cs="SimHei"/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b/>
          <w:bCs/>
          <w:spacing w:val="-8"/>
        </w:rPr>
        <w:t>8.2</w:t>
      </w:r>
      <w:r>
        <w:rPr>
          <w:rFonts w:ascii="Arial" w:hAnsi="Arial" w:eastAsia="Arial" w:cs="Arial"/>
          <w:sz w:val="22"/>
          <w:szCs w:val="22"/>
          <w:b/>
          <w:bCs/>
          <w:spacing w:val="9"/>
        </w:rPr>
        <w:t xml:space="preserve">   </w:t>
      </w:r>
      <w:r>
        <w:rPr>
          <w:rFonts w:ascii="SimHei" w:hAnsi="SimHei" w:eastAsia="SimHei" w:cs="SimHei"/>
          <w:sz w:val="22"/>
          <w:szCs w:val="22"/>
          <w:b/>
          <w:bCs/>
          <w:spacing w:val="-8"/>
        </w:rPr>
        <w:t>检验项目</w:t>
      </w:r>
    </w:p>
    <w:p>
      <w:pPr>
        <w:pStyle w:val="BodyText"/>
        <w:ind w:left="429"/>
        <w:spacing w:before="220" w:line="219" w:lineRule="auto"/>
        <w:rPr>
          <w:sz w:val="20"/>
          <w:szCs w:val="20"/>
        </w:rPr>
      </w:pPr>
      <w:r>
        <w:rPr>
          <w:sz w:val="20"/>
          <w:szCs w:val="20"/>
          <w:spacing w:val="15"/>
        </w:rPr>
        <w:t>声测管的检验项目按表5的要求进行。</w:t>
      </w:r>
    </w:p>
    <w:p>
      <w:pPr>
        <w:ind w:left="3933"/>
        <w:spacing w:before="219" w:line="222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6"/>
        </w:rPr>
        <w:t>表</w:t>
      </w:r>
      <w:r>
        <w:rPr>
          <w:rFonts w:ascii="SimHei" w:hAnsi="SimHei" w:eastAsia="SimHei" w:cs="SimHei"/>
          <w:sz w:val="22"/>
          <w:szCs w:val="22"/>
          <w:spacing w:val="-48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6"/>
        </w:rPr>
        <w:t>5</w:t>
      </w:r>
      <w:r>
        <w:rPr>
          <w:rFonts w:ascii="SimHei" w:hAnsi="SimHei" w:eastAsia="SimHei" w:cs="SimHei"/>
          <w:sz w:val="22"/>
          <w:szCs w:val="22"/>
          <w:spacing w:val="94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6"/>
        </w:rPr>
        <w:t>检验项目</w:t>
      </w:r>
    </w:p>
    <w:p>
      <w:pPr>
        <w:spacing w:line="236" w:lineRule="exact"/>
        <w:rPr/>
      </w:pPr>
      <w:r/>
    </w:p>
    <w:tbl>
      <w:tblPr>
        <w:tblStyle w:val="TableNormal"/>
        <w:tblW w:w="9239" w:type="dxa"/>
        <w:tblInd w:w="4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73"/>
        <w:gridCol w:w="2717"/>
        <w:gridCol w:w="2717"/>
        <w:gridCol w:w="2732"/>
      </w:tblGrid>
      <w:tr>
        <w:trPr>
          <w:trHeight w:val="384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344"/>
              <w:spacing w:before="103" w:line="221" w:lineRule="auto"/>
              <w:rPr/>
            </w:pPr>
            <w:r>
              <w:rPr>
                <w:spacing w:val="-2"/>
              </w:rPr>
              <w:t>序号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2" w:line="219" w:lineRule="auto"/>
              <w:rPr/>
            </w:pPr>
            <w:r>
              <w:rPr>
                <w:spacing w:val="8"/>
              </w:rPr>
              <w:t>检验项目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7"/>
              <w:spacing w:before="99" w:line="219" w:lineRule="auto"/>
              <w:rPr/>
            </w:pPr>
            <w:r>
              <w:rPr>
                <w:b/>
                <w:bCs/>
                <w:spacing w:val="-5"/>
              </w:rPr>
              <w:t>型式检验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000"/>
              <w:spacing w:before="99" w:line="219" w:lineRule="auto"/>
              <w:rPr/>
            </w:pPr>
            <w:r>
              <w:rPr>
                <w:b/>
                <w:bCs/>
                <w:spacing w:val="-2"/>
              </w:rPr>
              <w:t>出厂检验</w:t>
            </w:r>
          </w:p>
        </w:tc>
      </w:tr>
      <w:tr>
        <w:trPr>
          <w:trHeight w:val="370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16" w:line="241" w:lineRule="auto"/>
              <w:rPr/>
            </w:pPr>
            <w:r>
              <w:rPr/>
              <w:t>1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72"/>
              <w:spacing w:before="98" w:line="220" w:lineRule="auto"/>
              <w:rPr/>
            </w:pPr>
            <w:r>
              <w:rPr>
                <w:spacing w:val="-3"/>
              </w:rPr>
              <w:t>外观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99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318"/>
              <w:spacing w:before="116" w:line="243" w:lineRule="exact"/>
              <w:rPr/>
            </w:pPr>
            <w:r>
              <w:rPr>
                <w:position w:val="1"/>
              </w:rPr>
              <w:t>+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16" w:line="241" w:lineRule="auto"/>
              <w:rPr/>
            </w:pPr>
            <w:r>
              <w:rPr/>
              <w:t>2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172"/>
              <w:spacing w:before="97" w:line="219" w:lineRule="auto"/>
              <w:rPr/>
            </w:pPr>
            <w:r>
              <w:rPr>
                <w:spacing w:val="-2"/>
              </w:rPr>
              <w:t>尺寸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304"/>
              <w:spacing w:before="116" w:line="253" w:lineRule="exact"/>
              <w:rPr/>
            </w:pPr>
            <w:r>
              <w:rPr>
                <w:position w:val="1"/>
              </w:rPr>
              <w:t>+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318"/>
              <w:spacing w:before="116" w:line="253" w:lineRule="exact"/>
              <w:rPr/>
            </w:pPr>
            <w:r>
              <w:rPr>
                <w:position w:val="1"/>
              </w:rPr>
              <w:t>+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16"/>
              <w:rPr/>
            </w:pPr>
            <w:r>
              <w:rPr/>
              <w:t>3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99" w:line="219" w:lineRule="auto"/>
              <w:rPr/>
            </w:pPr>
            <w:r>
              <w:rPr>
                <w:spacing w:val="-2"/>
              </w:rPr>
              <w:t>抗拉强度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304"/>
              <w:spacing w:before="117" w:line="251" w:lineRule="exact"/>
              <w:rPr/>
            </w:pPr>
            <w:r>
              <w:rPr>
                <w:position w:val="1"/>
              </w:rPr>
              <w:t>+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84" w:line="140" w:lineRule="exact"/>
              <w:rPr/>
            </w:pPr>
            <w:r>
              <w:rPr>
                <w:position w:val="-4"/>
              </w:rPr>
              <w:t>一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18" w:line="241" w:lineRule="auto"/>
              <w:rPr/>
            </w:pPr>
            <w:r>
              <w:rPr/>
              <w:t>4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0" w:line="220" w:lineRule="auto"/>
              <w:rPr/>
            </w:pPr>
            <w:r>
              <w:rPr>
                <w:spacing w:val="-2"/>
              </w:rPr>
              <w:t>拉伸试验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101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85" w:line="140" w:lineRule="exact"/>
              <w:rPr/>
            </w:pPr>
            <w:r>
              <w:rPr>
                <w:position w:val="-4"/>
              </w:rPr>
              <w:t>一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18"/>
              <w:rPr/>
            </w:pPr>
            <w:r>
              <w:rPr/>
              <w:t>5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1" w:line="220" w:lineRule="auto"/>
              <w:rPr/>
            </w:pPr>
            <w:r>
              <w:rPr>
                <w:spacing w:val="-2"/>
              </w:rPr>
              <w:t>压扁试验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102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318"/>
              <w:spacing w:before="119" w:line="249" w:lineRule="exact"/>
              <w:rPr/>
            </w:pPr>
            <w:r>
              <w:rPr>
                <w:position w:val="1"/>
              </w:rPr>
              <w:t>+</w:t>
            </w:r>
          </w:p>
        </w:tc>
      </w:tr>
      <w:tr>
        <w:trPr>
          <w:trHeight w:val="36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19"/>
              <w:rPr/>
            </w:pPr>
            <w:r>
              <w:rPr/>
              <w:t>6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2" w:line="220" w:lineRule="auto"/>
              <w:rPr/>
            </w:pPr>
            <w:r>
              <w:rPr>
                <w:spacing w:val="-3"/>
              </w:rPr>
              <w:t>弯曲试验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103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87" w:line="140" w:lineRule="exact"/>
              <w:rPr/>
            </w:pPr>
            <w:r>
              <w:rPr>
                <w:position w:val="-4"/>
              </w:rPr>
              <w:t>一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20"/>
              <w:rPr/>
            </w:pPr>
            <w:r>
              <w:rPr/>
              <w:t>7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3" w:line="219" w:lineRule="auto"/>
              <w:rPr/>
            </w:pPr>
            <w:r>
              <w:rPr>
                <w:spacing w:val="-2"/>
              </w:rPr>
              <w:t>涡流探伤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104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88" w:line="140" w:lineRule="exact"/>
              <w:rPr/>
            </w:pPr>
            <w:r>
              <w:rPr>
                <w:position w:val="-4"/>
              </w:rPr>
              <w:t>一</w:t>
            </w:r>
          </w:p>
        </w:tc>
      </w:tr>
      <w:tr>
        <w:trPr>
          <w:trHeight w:val="380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21"/>
              <w:rPr/>
            </w:pPr>
            <w:r>
              <w:rPr/>
              <w:t>8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02"/>
              <w:spacing w:before="105" w:line="221" w:lineRule="auto"/>
              <w:rPr/>
            </w:pPr>
            <w:r>
              <w:rPr>
                <w:spacing w:val="-2"/>
              </w:rPr>
              <w:t>密封性试验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105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05" w:line="221" w:lineRule="auto"/>
              <w:rPr/>
            </w:pPr>
            <w:r>
              <w:rPr/>
              <w:t>十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85"/>
              <w:spacing w:before="121"/>
              <w:rPr/>
            </w:pPr>
            <w:r>
              <w:rPr/>
              <w:t>9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4" w:line="220" w:lineRule="auto"/>
              <w:rPr/>
            </w:pPr>
            <w:r>
              <w:rPr>
                <w:spacing w:val="-2"/>
              </w:rPr>
              <w:t>拉拔试验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105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89" w:line="140" w:lineRule="exact"/>
              <w:rPr/>
            </w:pPr>
            <w:r>
              <w:rPr>
                <w:position w:val="-4"/>
              </w:rPr>
              <w:t>一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35"/>
              <w:spacing w:before="122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5" w:line="220" w:lineRule="auto"/>
              <w:rPr/>
            </w:pPr>
            <w:r>
              <w:rPr>
                <w:spacing w:val="-2"/>
              </w:rPr>
              <w:t>振动试验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304"/>
              <w:spacing w:before="123" w:line="245" w:lineRule="exact"/>
              <w:rPr/>
            </w:pPr>
            <w:r>
              <w:rPr>
                <w:position w:val="1"/>
              </w:rPr>
              <w:t>+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90" w:line="140" w:lineRule="exact"/>
              <w:rPr/>
            </w:pPr>
            <w:r>
              <w:rPr>
                <w:position w:val="-4"/>
              </w:rPr>
              <w:t>一</w:t>
            </w:r>
          </w:p>
        </w:tc>
      </w:tr>
      <w:tr>
        <w:trPr>
          <w:trHeight w:val="379" w:hRule="atLeast"/>
        </w:trPr>
        <w:tc>
          <w:tcPr>
            <w:tcW w:w="1073" w:type="dxa"/>
            <w:vAlign w:val="top"/>
          </w:tcPr>
          <w:p>
            <w:pPr>
              <w:pStyle w:val="TableText"/>
              <w:ind w:left="435"/>
              <w:spacing w:before="124" w:line="241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992"/>
              <w:spacing w:before="107" w:line="221" w:lineRule="auto"/>
              <w:rPr/>
            </w:pPr>
            <w:r>
              <w:rPr>
                <w:spacing w:val="-2"/>
              </w:rPr>
              <w:t>扭矩试验</w:t>
            </w:r>
          </w:p>
        </w:tc>
        <w:tc>
          <w:tcPr>
            <w:tcW w:w="2717" w:type="dxa"/>
            <w:vAlign w:val="top"/>
          </w:tcPr>
          <w:p>
            <w:pPr>
              <w:pStyle w:val="TableText"/>
              <w:ind w:left="1264"/>
              <w:spacing w:before="107" w:line="221" w:lineRule="auto"/>
              <w:rPr/>
            </w:pPr>
            <w:r>
              <w:rPr/>
              <w:t>十</w:t>
            </w:r>
          </w:p>
        </w:tc>
        <w:tc>
          <w:tcPr>
            <w:tcW w:w="2732" w:type="dxa"/>
            <w:vAlign w:val="top"/>
          </w:tcPr>
          <w:p>
            <w:pPr>
              <w:pStyle w:val="TableText"/>
              <w:ind w:left="1267"/>
              <w:spacing w:before="191" w:line="140" w:lineRule="exact"/>
              <w:rPr/>
            </w:pPr>
            <w:r>
              <w:rPr>
                <w:position w:val="-4"/>
              </w:rPr>
              <w:t>一</w:t>
            </w:r>
          </w:p>
        </w:tc>
      </w:tr>
      <w:tr>
        <w:trPr>
          <w:trHeight w:val="345" w:hRule="atLeast"/>
        </w:trPr>
        <w:tc>
          <w:tcPr>
            <w:tcW w:w="9239" w:type="dxa"/>
            <w:vAlign w:val="top"/>
            <w:gridSpan w:val="4"/>
          </w:tcPr>
          <w:p>
            <w:pPr>
              <w:pStyle w:val="TableText"/>
              <w:ind w:left="435"/>
              <w:spacing w:before="87" w:line="219" w:lineRule="auto"/>
              <w:rPr/>
            </w:pPr>
            <w:r>
              <w:rPr>
                <w:spacing w:val="-16"/>
              </w:rPr>
              <w:t>注：“+”——检验项目；“一”——不检项目。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8"/>
          <w:pgSz w:w="11900" w:h="16820"/>
          <w:pgMar w:top="400" w:right="1405" w:bottom="1227" w:left="1199" w:header="0" w:footer="102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before="57" w:line="192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1"/>
        </w:rPr>
        <w:t>GB/T     31438—2015</w:t>
      </w:r>
    </w:p>
    <w:p>
      <w:pPr>
        <w:spacing w:line="431" w:lineRule="auto"/>
        <w:rPr>
          <w:rFonts w:ascii="Arial"/>
          <w:sz w:val="21"/>
        </w:rPr>
      </w:pPr>
      <w:r/>
    </w:p>
    <w:p>
      <w:pPr>
        <w:spacing w:before="62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0"/>
        </w:rPr>
        <w:t>8.3</w:t>
      </w:r>
      <w:r>
        <w:rPr>
          <w:rFonts w:ascii="SimHei" w:hAnsi="SimHei" w:eastAsia="SimHei" w:cs="SimHei"/>
          <w:sz w:val="19"/>
          <w:szCs w:val="19"/>
          <w:spacing w:val="6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10"/>
        </w:rPr>
        <w:t>组批规则</w:t>
      </w:r>
    </w:p>
    <w:p>
      <w:pPr>
        <w:pStyle w:val="BodyText"/>
        <w:ind w:right="17"/>
        <w:spacing w:before="232" w:line="219" w:lineRule="auto"/>
        <w:jc w:val="right"/>
        <w:rPr>
          <w:sz w:val="21"/>
          <w:szCs w:val="21"/>
        </w:rPr>
      </w:pPr>
      <w:r>
        <w:rPr>
          <w:sz w:val="21"/>
          <w:szCs w:val="21"/>
          <w:spacing w:val="-4"/>
        </w:rPr>
        <w:t>声测管应按批进行检查和验收。每批由同一尺寸、同一牌号、同一材质的声测管组成。长度</w:t>
      </w:r>
      <w:r>
        <w:rPr>
          <w:sz w:val="21"/>
          <w:szCs w:val="21"/>
          <w:spacing w:val="-5"/>
        </w:rPr>
        <w:t>不大于</w:t>
      </w:r>
    </w:p>
    <w:p>
      <w:pPr>
        <w:pStyle w:val="BodyText"/>
        <w:spacing w:before="48" w:line="212" w:lineRule="auto"/>
        <w:rPr>
          <w:sz w:val="21"/>
          <w:szCs w:val="21"/>
        </w:rPr>
      </w:pPr>
      <w:r>
        <w:rPr>
          <w:sz w:val="21"/>
          <w:szCs w:val="21"/>
          <w:spacing w:val="3"/>
        </w:rPr>
        <w:t>3000</w:t>
      </w:r>
      <w:r>
        <w:rPr>
          <w:sz w:val="21"/>
          <w:szCs w:val="21"/>
          <w:spacing w:val="46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3"/>
        </w:rPr>
        <w:t>m</w:t>
      </w:r>
      <w:r>
        <w:rPr>
          <w:sz w:val="21"/>
          <w:szCs w:val="21"/>
          <w:spacing w:val="3"/>
        </w:rPr>
        <w:t>。若剩余的声测管长度少于1000 </w:t>
      </w:r>
      <w:r>
        <w:rPr>
          <w:rFonts w:ascii="Times New Roman" w:hAnsi="Times New Roman" w:eastAsia="Times New Roman" w:cs="Times New Roman"/>
          <w:sz w:val="21"/>
          <w:szCs w:val="21"/>
          <w:spacing w:val="3"/>
        </w:rPr>
        <w:t>m, </w:t>
      </w:r>
      <w:r>
        <w:rPr>
          <w:sz w:val="21"/>
          <w:szCs w:val="21"/>
          <w:spacing w:val="3"/>
        </w:rPr>
        <w:t>可并入相邻一批中。</w:t>
      </w:r>
    </w:p>
    <w:p>
      <w:pPr>
        <w:spacing w:before="216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15"/>
          <w:position w:val="1"/>
        </w:rPr>
        <w:t>8.4</w:t>
      </w:r>
      <w:r>
        <w:rPr>
          <w:rFonts w:ascii="Arial" w:hAnsi="Arial" w:eastAsia="Arial" w:cs="Arial"/>
          <w:sz w:val="19"/>
          <w:szCs w:val="19"/>
          <w:spacing w:val="3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5"/>
          <w:position w:val="1"/>
        </w:rPr>
        <w:t>复验和判定规则</w:t>
      </w:r>
    </w:p>
    <w:p>
      <w:pPr>
        <w:pStyle w:val="BodyText"/>
        <w:ind w:right="56"/>
        <w:spacing w:before="266" w:line="264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8.4.1     </w:t>
      </w:r>
      <w:r>
        <w:rPr>
          <w:sz w:val="20"/>
          <w:szCs w:val="20"/>
          <w:spacing w:val="8"/>
        </w:rPr>
        <w:t>声测管的检验结果有一项不合格，应将不合格者挑出，并从同一批次声测管中任取双</w:t>
      </w:r>
      <w:r>
        <w:rPr>
          <w:sz w:val="20"/>
          <w:szCs w:val="20"/>
          <w:spacing w:val="7"/>
        </w:rPr>
        <w:t>倍数量的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6"/>
        </w:rPr>
        <w:t>试样，进行不合格项目的复验。若复验结果(包括该项目</w:t>
      </w:r>
      <w:r>
        <w:rPr>
          <w:sz w:val="20"/>
          <w:szCs w:val="20"/>
          <w:spacing w:val="5"/>
        </w:rPr>
        <w:t>试验所要求的任一指标)不合格，则该批次声测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8"/>
        </w:rPr>
        <w:t>管不合格。</w:t>
      </w:r>
    </w:p>
    <w:p>
      <w:pPr>
        <w:pStyle w:val="BodyText"/>
        <w:spacing w:before="8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8.4.2     </w:t>
      </w:r>
      <w:r>
        <w:rPr>
          <w:sz w:val="20"/>
          <w:szCs w:val="20"/>
          <w:spacing w:val="4"/>
        </w:rPr>
        <w:t>复验结果不合格的声测管，可逐根提交验收；壁厚不合格的声测管可降低</w:t>
      </w:r>
      <w:r>
        <w:rPr>
          <w:sz w:val="20"/>
          <w:szCs w:val="20"/>
          <w:spacing w:val="3"/>
        </w:rPr>
        <w:t>规格提交验收。</w:t>
      </w:r>
    </w:p>
    <w:p>
      <w:pPr>
        <w:spacing w:line="293" w:lineRule="auto"/>
        <w:rPr>
          <w:rFonts w:ascii="Arial"/>
          <w:sz w:val="21"/>
        </w:rPr>
      </w:pPr>
      <w:r/>
    </w:p>
    <w:p>
      <w:pPr>
        <w:spacing w:before="61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2"/>
          <w:position w:val="1"/>
        </w:rPr>
        <w:t>9    </w:t>
      </w:r>
      <w:r>
        <w:rPr>
          <w:rFonts w:ascii="SimHei" w:hAnsi="SimHei" w:eastAsia="SimHei" w:cs="SimHei"/>
          <w:sz w:val="19"/>
          <w:szCs w:val="19"/>
          <w:spacing w:val="2"/>
          <w:position w:val="1"/>
        </w:rPr>
        <w:t>标志、包装、运输和贮存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before="62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4"/>
          <w:position w:val="1"/>
        </w:rPr>
        <w:t>9.1    </w:t>
      </w:r>
      <w:r>
        <w:rPr>
          <w:rFonts w:ascii="SimHei" w:hAnsi="SimHei" w:eastAsia="SimHei" w:cs="SimHei"/>
          <w:sz w:val="19"/>
          <w:szCs w:val="19"/>
          <w:spacing w:val="4"/>
          <w:position w:val="1"/>
        </w:rPr>
        <w:t>标志</w:t>
      </w:r>
    </w:p>
    <w:p>
      <w:pPr>
        <w:pStyle w:val="BodyText"/>
        <w:ind w:right="57"/>
        <w:spacing w:before="242" w:line="246" w:lineRule="auto"/>
        <w:rPr>
          <w:sz w:val="21"/>
          <w:szCs w:val="21"/>
        </w:rPr>
      </w:pPr>
      <w:r>
        <w:rPr>
          <w:sz w:val="21"/>
          <w:szCs w:val="21"/>
          <w:spacing w:val="-2"/>
        </w:rPr>
        <w:t>9.1.1  每捆声测管上应至少挂有一个标记牌。标记牌上应注明：供方印记或注册商标、批号、</w:t>
      </w:r>
      <w:r>
        <w:rPr>
          <w:rFonts w:ascii="FangSong" w:hAnsi="FangSong" w:eastAsia="FangSong" w:cs="FangSong"/>
          <w:sz w:val="21"/>
          <w:szCs w:val="21"/>
          <w:spacing w:val="-2"/>
        </w:rPr>
        <w:t>产品规</w:t>
      </w:r>
      <w:r>
        <w:rPr>
          <w:rFonts w:ascii="FangSong" w:hAnsi="FangSong" w:eastAsia="FangSong" w:cs="FangSong"/>
          <w:sz w:val="21"/>
          <w:szCs w:val="21"/>
          <w:spacing w:val="5"/>
        </w:rPr>
        <w:t xml:space="preserve"> </w:t>
      </w:r>
      <w:r>
        <w:rPr>
          <w:sz w:val="21"/>
          <w:szCs w:val="21"/>
          <w:spacing w:val="-10"/>
        </w:rPr>
        <w:t>格、产品标准号、重量或根数、制造日期和供方技术监督</w:t>
      </w:r>
      <w:r>
        <w:rPr>
          <w:sz w:val="21"/>
          <w:szCs w:val="21"/>
          <w:spacing w:val="-11"/>
        </w:rPr>
        <w:t>部门的印记。</w:t>
      </w:r>
    </w:p>
    <w:p>
      <w:pPr>
        <w:pStyle w:val="BodyText"/>
        <w:spacing w:before="83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9.1.2     </w:t>
      </w:r>
      <w:r>
        <w:rPr>
          <w:sz w:val="20"/>
          <w:szCs w:val="20"/>
          <w:spacing w:val="4"/>
        </w:rPr>
        <w:t>用箱包装的声测管接头，在箱内外挂标记牌，标记牌的内容应符合9.1.1的规定。</w:t>
      </w:r>
    </w:p>
    <w:p>
      <w:pPr>
        <w:spacing w:before="244" w:line="224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-2"/>
        </w:rPr>
        <w:t>9.2</w:t>
      </w:r>
      <w:r>
        <w:rPr>
          <w:rFonts w:ascii="SimHei" w:hAnsi="SimHei" w:eastAsia="SimHei" w:cs="SimHei"/>
          <w:sz w:val="19"/>
          <w:szCs w:val="19"/>
          <w:spacing w:val="4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-2"/>
        </w:rPr>
        <w:t>包</w:t>
      </w:r>
      <w:r>
        <w:rPr>
          <w:rFonts w:ascii="SimHei" w:hAnsi="SimHei" w:eastAsia="SimHei" w:cs="SimHei"/>
          <w:sz w:val="19"/>
          <w:szCs w:val="19"/>
          <w:spacing w:val="-34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-2"/>
        </w:rPr>
        <w:t>装</w:t>
      </w:r>
    </w:p>
    <w:p>
      <w:pPr>
        <w:pStyle w:val="BodyText"/>
        <w:spacing w:before="228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9.2.1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 xml:space="preserve">     </w:t>
      </w:r>
      <w:r>
        <w:rPr>
          <w:sz w:val="20"/>
          <w:szCs w:val="20"/>
          <w:spacing w:val="6"/>
        </w:rPr>
        <w:t>声测管打包前两端口需经封盖处理。</w:t>
      </w:r>
    </w:p>
    <w:p>
      <w:pPr>
        <w:pStyle w:val="BodyText"/>
        <w:ind w:right="97"/>
        <w:spacing w:before="82" w:line="262" w:lineRule="auto"/>
        <w:rPr>
          <w:sz w:val="20"/>
          <w:szCs w:val="20"/>
        </w:rPr>
      </w:pPr>
      <w:r>
        <w:rPr>
          <w:sz w:val="20"/>
          <w:szCs w:val="20"/>
          <w:spacing w:val="1"/>
        </w:rPr>
        <w:t>9.2.2  声测管采用矩形包装。</w:t>
      </w:r>
      <w:r>
        <w:rPr>
          <w:sz w:val="20"/>
          <w:szCs w:val="20"/>
          <w:spacing w:val="-14"/>
        </w:rPr>
        <w:t xml:space="preserve"> </w:t>
      </w:r>
      <w:r>
        <w:rPr>
          <w:sz w:val="20"/>
          <w:szCs w:val="20"/>
          <w:spacing w:val="1"/>
        </w:rPr>
        <w:t>五根、四排，每排间靠近两端20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sz w:val="20"/>
          <w:szCs w:val="20"/>
          <w:spacing w:val="1"/>
        </w:rPr>
        <w:t>～</w:t>
      </w:r>
      <w:r>
        <w:rPr>
          <w:rFonts w:ascii="Times New Roman" w:hAnsi="Times New Roman" w:eastAsia="Times New Roman" w:cs="Times New Roman"/>
          <w:sz w:val="20"/>
          <w:szCs w:val="20"/>
          <w:spacing w:val="1"/>
        </w:rPr>
        <w:t>30  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sz w:val="20"/>
          <w:szCs w:val="20"/>
          <w:spacing w:val="1"/>
        </w:rPr>
        <w:t>处插入一根4</w:t>
      </w:r>
      <w:r>
        <w:rPr>
          <w:sz w:val="20"/>
          <w:szCs w:val="20"/>
          <w:spacing w:val="34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1"/>
        </w:rPr>
        <w:t>×2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z w:val="20"/>
          <w:szCs w:val="20"/>
          <w:spacing w:val="1"/>
        </w:rPr>
        <w:t xml:space="preserve">      </w:t>
      </w:r>
      <w:r>
        <w:rPr>
          <w:sz w:val="20"/>
          <w:szCs w:val="20"/>
          <w:spacing w:val="1"/>
        </w:rPr>
        <w:t>的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1"/>
        </w:rPr>
        <w:t>矩形木条，以保护声测管插入口端、承插口端免受挤压变形，见图3。</w:t>
      </w:r>
    </w:p>
    <w:p>
      <w:pPr>
        <w:ind w:firstLine="2459"/>
        <w:spacing w:before="94" w:line="3120" w:lineRule="exact"/>
        <w:rPr/>
      </w:pPr>
      <w:r>
        <w:rPr>
          <w:position w:val="-62"/>
        </w:rPr>
        <w:drawing>
          <wp:inline distT="0" distB="0" distL="0" distR="0">
            <wp:extent cx="2781321" cy="1981163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81321" cy="198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1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3629"/>
        <w:spacing w:before="63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3"/>
        </w:rPr>
        <w:t>图</w:t>
      </w:r>
      <w:r>
        <w:rPr>
          <w:rFonts w:ascii="SimHei" w:hAnsi="SimHei" w:eastAsia="SimHei" w:cs="SimHei"/>
          <w:sz w:val="19"/>
          <w:szCs w:val="19"/>
          <w:spacing w:val="13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13"/>
        </w:rPr>
        <w:t>3</w:t>
      </w:r>
      <w:r>
        <w:rPr>
          <w:rFonts w:ascii="SimHei" w:hAnsi="SimHei" w:eastAsia="SimHei" w:cs="SimHei"/>
          <w:sz w:val="19"/>
          <w:szCs w:val="19"/>
          <w:spacing w:val="3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13"/>
        </w:rPr>
        <w:t>声测管包装形式</w:t>
      </w:r>
    </w:p>
    <w:p>
      <w:pPr>
        <w:pStyle w:val="BodyText"/>
        <w:spacing w:before="222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9.2.3</w:t>
      </w:r>
      <w:r>
        <w:rPr>
          <w:rFonts w:ascii="Times New Roman" w:hAnsi="Times New Roman" w:eastAsia="Times New Roman" w:cs="Times New Roman"/>
          <w:sz w:val="20"/>
          <w:szCs w:val="20"/>
          <w:spacing w:val="14"/>
          <w:w w:val="101"/>
        </w:rPr>
        <w:t xml:space="preserve">    </w:t>
      </w:r>
      <w:r>
        <w:rPr>
          <w:sz w:val="20"/>
          <w:szCs w:val="20"/>
          <w:spacing w:val="7"/>
        </w:rPr>
        <w:t>不同长度声测管应单独捆扎包装。</w:t>
      </w:r>
    </w:p>
    <w:p>
      <w:pPr>
        <w:pStyle w:val="BodyText"/>
        <w:spacing w:before="92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9.2.4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 xml:space="preserve">     </w:t>
      </w:r>
      <w:r>
        <w:rPr>
          <w:sz w:val="20"/>
          <w:szCs w:val="20"/>
          <w:spacing w:val="6"/>
        </w:rPr>
        <w:t>每捆声测管至少应有两道钢带捆扎。</w:t>
      </w:r>
    </w:p>
    <w:p>
      <w:pPr>
        <w:pStyle w:val="BodyText"/>
        <w:spacing w:before="90" w:line="212" w:lineRule="auto"/>
        <w:rPr>
          <w:sz w:val="20"/>
          <w:szCs w:val="20"/>
        </w:rPr>
      </w:pPr>
      <w:r>
        <w:rPr>
          <w:sz w:val="20"/>
          <w:szCs w:val="20"/>
        </w:rPr>
        <w:t>9.2.5  声测管接头单独发货时，应装箱，</w:t>
      </w:r>
      <w:r>
        <w:rPr>
          <w:sz w:val="20"/>
          <w:szCs w:val="20"/>
          <w:spacing w:val="-1"/>
        </w:rPr>
        <w:t>单箱最大质量为30 </w:t>
      </w:r>
      <w:r>
        <w:rPr>
          <w:rFonts w:ascii="Times New Roman" w:hAnsi="Times New Roman" w:eastAsia="Times New Roman" w:cs="Times New Roman"/>
          <w:sz w:val="20"/>
          <w:szCs w:val="20"/>
          <w:spacing w:val="-1"/>
        </w:rPr>
        <w:t>kg</w:t>
      </w:r>
      <w:r>
        <w:rPr>
          <w:sz w:val="20"/>
          <w:szCs w:val="20"/>
          <w:spacing w:val="-1"/>
        </w:rPr>
        <w:t>。</w:t>
      </w:r>
    </w:p>
    <w:p>
      <w:pPr>
        <w:spacing w:before="238" w:line="259" w:lineRule="exact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spacing w:val="-4"/>
          <w:position w:val="1"/>
        </w:rPr>
        <w:t>9.3</w:t>
      </w:r>
      <w:r>
        <w:rPr>
          <w:rFonts w:ascii="Arial" w:hAnsi="Arial" w:eastAsia="Arial" w:cs="Arial"/>
          <w:sz w:val="19"/>
          <w:szCs w:val="19"/>
          <w:spacing w:val="3"/>
          <w:position w:val="1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-4"/>
          <w:position w:val="1"/>
        </w:rPr>
        <w:t>运</w:t>
      </w:r>
      <w:r>
        <w:rPr>
          <w:rFonts w:ascii="SimHei" w:hAnsi="SimHei" w:eastAsia="SimHei" w:cs="SimHei"/>
          <w:sz w:val="19"/>
          <w:szCs w:val="19"/>
          <w:spacing w:val="-41"/>
          <w:position w:val="1"/>
        </w:rPr>
        <w:t xml:space="preserve"> </w:t>
      </w:r>
      <w:r>
        <w:rPr>
          <w:rFonts w:ascii="SimHei" w:hAnsi="SimHei" w:eastAsia="SimHei" w:cs="SimHei"/>
          <w:sz w:val="19"/>
          <w:szCs w:val="19"/>
          <w:spacing w:val="-4"/>
          <w:position w:val="1"/>
        </w:rPr>
        <w:t>输</w:t>
      </w:r>
    </w:p>
    <w:p>
      <w:pPr>
        <w:pStyle w:val="BodyText"/>
        <w:ind w:right="63" w:firstLine="429"/>
        <w:spacing w:before="227" w:line="291" w:lineRule="auto"/>
        <w:rPr>
          <w:sz w:val="21"/>
          <w:szCs w:val="21"/>
        </w:rPr>
      </w:pPr>
      <w:r>
        <w:rPr>
          <w:sz w:val="21"/>
          <w:szCs w:val="21"/>
          <w:spacing w:val="-5"/>
        </w:rPr>
        <w:t>声测管吊装时宜用纤维吊装带并注意轻拿轻放，上方不可压重物，运输过程中需防雨水、油污和各</w:t>
      </w:r>
      <w:r>
        <w:rPr>
          <w:sz w:val="21"/>
          <w:szCs w:val="21"/>
          <w:spacing w:val="3"/>
        </w:rPr>
        <w:t xml:space="preserve"> </w:t>
      </w:r>
      <w:r>
        <w:rPr>
          <w:sz w:val="21"/>
          <w:szCs w:val="21"/>
          <w:spacing w:val="-2"/>
        </w:rPr>
        <w:t>种腐蚀性气体或介质的影响。</w:t>
      </w:r>
    </w:p>
    <w:p>
      <w:pPr>
        <w:spacing w:line="291" w:lineRule="auto"/>
        <w:sectPr>
          <w:footerReference w:type="default" r:id="rId19"/>
          <w:pgSz w:w="11900" w:h="16820"/>
          <w:pgMar w:top="400" w:right="1396" w:bottom="1123" w:left="1189" w:header="0" w:footer="963" w:gutter="0"/>
        </w:sectPr>
        <w:rPr>
          <w:sz w:val="21"/>
          <w:szCs w:val="21"/>
        </w:rPr>
      </w:pP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before="57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GB/T</w:t>
      </w:r>
      <w:r>
        <w:rPr>
          <w:rFonts w:ascii="Times New Roman" w:hAnsi="Times New Roman" w:eastAsia="Times New Roman" w:cs="Times New Roman"/>
          <w:sz w:val="20"/>
          <w:szCs w:val="20"/>
          <w:spacing w:val="13"/>
          <w:w w:val="101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31438—2015</w:t>
      </w:r>
    </w:p>
    <w:p>
      <w:pPr>
        <w:spacing w:line="438" w:lineRule="auto"/>
        <w:rPr>
          <w:rFonts w:ascii="Arial"/>
          <w:sz w:val="21"/>
        </w:rPr>
      </w:pPr>
      <w:r/>
    </w:p>
    <w:p>
      <w:pPr>
        <w:spacing w:before="62" w:line="221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-4"/>
        </w:rPr>
        <w:t>9.4</w:t>
      </w:r>
      <w:r>
        <w:rPr>
          <w:rFonts w:ascii="Arial" w:hAnsi="Arial" w:eastAsia="Arial" w:cs="Arial"/>
          <w:sz w:val="19"/>
          <w:szCs w:val="19"/>
          <w:b/>
          <w:bCs/>
          <w:spacing w:val="3"/>
        </w:rPr>
        <w:t xml:space="preserve">    </w:t>
      </w:r>
      <w:r>
        <w:rPr>
          <w:rFonts w:ascii="SimHei" w:hAnsi="SimHei" w:eastAsia="SimHei" w:cs="SimHei"/>
          <w:sz w:val="19"/>
          <w:szCs w:val="19"/>
          <w:b/>
          <w:bCs/>
          <w:spacing w:val="-4"/>
        </w:rPr>
        <w:t>贮</w:t>
      </w:r>
      <w:r>
        <w:rPr>
          <w:rFonts w:ascii="SimHei" w:hAnsi="SimHei" w:eastAsia="SimHei" w:cs="SimHei"/>
          <w:sz w:val="19"/>
          <w:szCs w:val="19"/>
          <w:spacing w:val="-21"/>
        </w:rPr>
        <w:t xml:space="preserve"> </w:t>
      </w:r>
      <w:r>
        <w:rPr>
          <w:rFonts w:ascii="SimHei" w:hAnsi="SimHei" w:eastAsia="SimHei" w:cs="SimHei"/>
          <w:sz w:val="19"/>
          <w:szCs w:val="19"/>
          <w:b/>
          <w:bCs/>
          <w:spacing w:val="-4"/>
        </w:rPr>
        <w:t>存</w:t>
      </w:r>
    </w:p>
    <w:p>
      <w:pPr>
        <w:pStyle w:val="BodyText"/>
        <w:ind w:firstLine="420"/>
        <w:spacing w:before="227" w:line="285" w:lineRule="auto"/>
        <w:rPr>
          <w:sz w:val="21"/>
          <w:szCs w:val="21"/>
        </w:rPr>
      </w:pPr>
      <w:r>
        <w:rPr>
          <w:sz w:val="21"/>
          <w:szCs w:val="21"/>
          <w:spacing w:val="-9"/>
        </w:rPr>
        <w:t>声测管宜存放在干燥的地方，应放置整齐，下垫枕木，并有遮盖物防雨、防潮和各种腐蚀性</w:t>
      </w:r>
      <w:r>
        <w:rPr>
          <w:sz w:val="21"/>
          <w:szCs w:val="21"/>
          <w:spacing w:val="-10"/>
        </w:rPr>
        <w:t>气体或介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-7"/>
        </w:rPr>
        <w:t>质的影响。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before="62" w:line="221" w:lineRule="auto"/>
        <w:outlineLvl w:val="4"/>
        <w:rPr>
          <w:rFonts w:ascii="SimHei" w:hAnsi="SimHei" w:eastAsia="SimHei" w:cs="SimHei"/>
          <w:sz w:val="19"/>
          <w:szCs w:val="19"/>
        </w:rPr>
      </w:pPr>
      <w:r>
        <w:rPr>
          <w:rFonts w:ascii="Arial" w:hAnsi="Arial" w:eastAsia="Arial" w:cs="Arial"/>
          <w:sz w:val="19"/>
          <w:szCs w:val="19"/>
          <w:b/>
          <w:bCs/>
          <w:spacing w:val="12"/>
        </w:rPr>
        <w:t>10</w:t>
      </w:r>
      <w:r>
        <w:rPr>
          <w:rFonts w:ascii="Arial" w:hAnsi="Arial" w:eastAsia="Arial" w:cs="Arial"/>
          <w:sz w:val="19"/>
          <w:szCs w:val="19"/>
          <w:b/>
          <w:bCs/>
          <w:spacing w:val="4"/>
        </w:rPr>
        <w:t xml:space="preserve">    </w:t>
      </w:r>
      <w:r>
        <w:rPr>
          <w:rFonts w:ascii="SimHei" w:hAnsi="SimHei" w:eastAsia="SimHei" w:cs="SimHei"/>
          <w:sz w:val="19"/>
          <w:szCs w:val="19"/>
          <w:b/>
          <w:bCs/>
          <w:spacing w:val="12"/>
        </w:rPr>
        <w:t>质量证明书</w:t>
      </w:r>
    </w:p>
    <w:p>
      <w:pPr>
        <w:spacing w:line="329" w:lineRule="auto"/>
        <w:rPr>
          <w:rFonts w:ascii="Arial"/>
          <w:sz w:val="21"/>
        </w:rPr>
      </w:pPr>
      <w:r/>
    </w:p>
    <w:p>
      <w:pPr>
        <w:pStyle w:val="BodyText"/>
        <w:spacing w:before="65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10.1     </w:t>
      </w:r>
      <w:r>
        <w:rPr>
          <w:sz w:val="20"/>
          <w:szCs w:val="20"/>
          <w:spacing w:val="8"/>
        </w:rPr>
        <w:t>每批交货的声测管应附有符合订货合同和产品</w:t>
      </w:r>
      <w:r>
        <w:rPr>
          <w:sz w:val="20"/>
          <w:szCs w:val="20"/>
          <w:spacing w:val="7"/>
        </w:rPr>
        <w:t>标准规定的质量证明书。</w:t>
      </w:r>
    </w:p>
    <w:p>
      <w:pPr>
        <w:pStyle w:val="BodyText"/>
        <w:spacing w:before="82" w:line="219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10.2    </w:t>
      </w:r>
      <w:r>
        <w:rPr>
          <w:sz w:val="20"/>
          <w:szCs w:val="20"/>
          <w:spacing w:val="7"/>
        </w:rPr>
        <w:t>质量证明书应由供方技术部门盖章。</w:t>
      </w:r>
    </w:p>
    <w:p>
      <w:pPr>
        <w:pStyle w:val="BodyText"/>
        <w:spacing w:before="73" w:line="219" w:lineRule="auto"/>
        <w:rPr>
          <w:sz w:val="20"/>
          <w:szCs w:val="20"/>
        </w:rPr>
      </w:pPr>
      <w:r>
        <w:rPr>
          <w:sz w:val="20"/>
          <w:szCs w:val="20"/>
          <w:spacing w:val="5"/>
        </w:rPr>
        <w:t>10.3</w:t>
      </w:r>
      <w:r>
        <w:rPr>
          <w:sz w:val="20"/>
          <w:szCs w:val="20"/>
          <w:spacing w:val="4"/>
        </w:rPr>
        <w:t xml:space="preserve">  </w:t>
      </w:r>
      <w:r>
        <w:rPr>
          <w:sz w:val="20"/>
          <w:szCs w:val="20"/>
          <w:spacing w:val="5"/>
        </w:rPr>
        <w:t>质量证明书应有以下内容：</w:t>
      </w:r>
    </w:p>
    <w:p>
      <w:pPr>
        <w:pStyle w:val="BodyText"/>
        <w:ind w:left="420"/>
        <w:spacing w:before="62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a)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</w:t>
      </w:r>
      <w:r>
        <w:rPr>
          <w:sz w:val="20"/>
          <w:szCs w:val="20"/>
          <w:spacing w:val="6"/>
        </w:rPr>
        <w:t>供方名称或印记；</w:t>
      </w:r>
    </w:p>
    <w:p>
      <w:pPr>
        <w:pStyle w:val="BodyText"/>
        <w:ind w:left="420"/>
        <w:spacing w:before="68" w:line="212" w:lineRule="auto"/>
        <w:rPr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4"/>
        </w:rPr>
        <w:t>b)    </w:t>
      </w:r>
      <w:r>
        <w:rPr>
          <w:sz w:val="22"/>
          <w:szCs w:val="22"/>
          <w:spacing w:val="-4"/>
        </w:rPr>
        <w:t>需方名称；</w:t>
      </w:r>
    </w:p>
    <w:p>
      <w:pPr>
        <w:pStyle w:val="BodyText"/>
        <w:ind w:left="420"/>
        <w:spacing w:before="79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c)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</w:t>
      </w:r>
      <w:r>
        <w:rPr>
          <w:sz w:val="20"/>
          <w:szCs w:val="20"/>
          <w:spacing w:val="3"/>
        </w:rPr>
        <w:t>发货日期；</w:t>
      </w:r>
    </w:p>
    <w:p>
      <w:pPr>
        <w:pStyle w:val="BodyText"/>
        <w:ind w:left="420"/>
        <w:spacing w:before="91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d)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 xml:space="preserve">    </w:t>
      </w:r>
      <w:r>
        <w:rPr>
          <w:sz w:val="20"/>
          <w:szCs w:val="20"/>
          <w:spacing w:val="2"/>
        </w:rPr>
        <w:t>合同号；</w:t>
      </w:r>
    </w:p>
    <w:p>
      <w:pPr>
        <w:pStyle w:val="BodyText"/>
        <w:ind w:left="420"/>
        <w:spacing w:before="90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e)</w:t>
      </w:r>
      <w:r>
        <w:rPr>
          <w:rFonts w:ascii="Times New Roman" w:hAnsi="Times New Roman" w:eastAsia="Times New Roman" w:cs="Times New Roman"/>
          <w:sz w:val="20"/>
          <w:szCs w:val="20"/>
          <w:spacing w:val="1"/>
        </w:rPr>
        <w:t xml:space="preserve">     </w:t>
      </w:r>
      <w:r>
        <w:rPr>
          <w:sz w:val="20"/>
          <w:szCs w:val="20"/>
          <w:spacing w:val="6"/>
        </w:rPr>
        <w:t>产品标准号；</w:t>
      </w:r>
    </w:p>
    <w:p>
      <w:pPr>
        <w:pStyle w:val="BodyText"/>
        <w:ind w:left="420"/>
        <w:spacing w:before="80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1"/>
        </w:rPr>
        <w:t>f)     </w:t>
      </w:r>
      <w:r>
        <w:rPr>
          <w:sz w:val="20"/>
          <w:szCs w:val="20"/>
          <w:spacing w:val="1"/>
        </w:rPr>
        <w:t>品种名称、规格及质量等级；</w:t>
      </w:r>
    </w:p>
    <w:p>
      <w:pPr>
        <w:pStyle w:val="BodyText"/>
        <w:ind w:left="420"/>
        <w:spacing w:before="90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>g</w:t>
      </w:r>
      <w:r>
        <w:rPr>
          <w:sz w:val="20"/>
          <w:szCs w:val="20"/>
          <w:spacing w:val="10"/>
        </w:rPr>
        <w:t>)</w:t>
      </w:r>
      <w:r>
        <w:rPr>
          <w:sz w:val="20"/>
          <w:szCs w:val="20"/>
          <w:spacing w:val="89"/>
        </w:rPr>
        <w:t xml:space="preserve"> </w:t>
      </w:r>
      <w:r>
        <w:rPr>
          <w:sz w:val="20"/>
          <w:szCs w:val="20"/>
          <w:spacing w:val="10"/>
        </w:rPr>
        <w:t>产品标准中所规定的各项检验结果。</w:t>
      </w:r>
    </w:p>
    <w:p>
      <w:pPr>
        <w:spacing w:line="212" w:lineRule="auto"/>
        <w:sectPr>
          <w:footerReference w:type="default" r:id="rId21"/>
          <w:pgSz w:w="11900" w:h="16820"/>
          <w:pgMar w:top="400" w:right="1368" w:bottom="1164" w:left="1269" w:header="0" w:footer="1029" w:gutter="0"/>
        </w:sectPr>
        <w:rPr>
          <w:sz w:val="20"/>
          <w:szCs w:val="20"/>
        </w:rPr>
      </w:pPr>
    </w:p>
    <w:p>
      <w:pPr>
        <w:spacing w:line="352" w:lineRule="auto"/>
        <w:rPr>
          <w:rFonts w:ascii="Arial"/>
          <w:sz w:val="21"/>
        </w:rPr>
      </w:pPr>
      <w:r/>
    </w:p>
    <w:p>
      <w:pPr>
        <w:spacing w:line="353" w:lineRule="auto"/>
        <w:rPr>
          <w:rFonts w:ascii="Arial"/>
          <w:sz w:val="21"/>
        </w:rPr>
      </w:pPr>
      <w:r/>
    </w:p>
    <w:p>
      <w:pPr>
        <w:ind w:left="4160"/>
        <w:spacing w:before="65" w:line="222" w:lineRule="auto"/>
        <w:rPr>
          <w:rFonts w:ascii="Arial" w:hAnsi="Arial" w:eastAsia="Arial" w:cs="Arial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spacing w:val="-10"/>
        </w:rPr>
        <w:t>附</w:t>
      </w:r>
      <w:r>
        <w:rPr>
          <w:rFonts w:ascii="SimHei" w:hAnsi="SimHei" w:eastAsia="SimHei" w:cs="SimHei"/>
          <w:sz w:val="20"/>
          <w:szCs w:val="20"/>
          <w:spacing w:val="14"/>
        </w:rPr>
        <w:t xml:space="preserve">  </w:t>
      </w:r>
      <w:r>
        <w:rPr>
          <w:rFonts w:ascii="SimHei" w:hAnsi="SimHei" w:eastAsia="SimHei" w:cs="SimHei"/>
          <w:sz w:val="20"/>
          <w:szCs w:val="20"/>
          <w:spacing w:val="-10"/>
        </w:rPr>
        <w:t>录</w:t>
      </w:r>
      <w:r>
        <w:rPr>
          <w:rFonts w:ascii="SimHei" w:hAnsi="SimHei" w:eastAsia="SimHei" w:cs="SimHei"/>
          <w:sz w:val="20"/>
          <w:szCs w:val="20"/>
          <w:spacing w:val="5"/>
        </w:rPr>
        <w:t xml:space="preserve">  </w:t>
      </w:r>
      <w:r>
        <w:rPr>
          <w:rFonts w:ascii="Arial" w:hAnsi="Arial" w:eastAsia="Arial" w:cs="Arial"/>
          <w:sz w:val="20"/>
          <w:szCs w:val="20"/>
          <w:spacing w:val="-10"/>
        </w:rPr>
        <w:t>A</w:t>
      </w:r>
    </w:p>
    <w:p>
      <w:pPr>
        <w:ind w:left="4020"/>
        <w:spacing w:before="69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20"/>
        </w:rPr>
        <w:t>(规范性附录)</w:t>
      </w:r>
    </w:p>
    <w:p>
      <w:pPr>
        <w:ind w:left="3800"/>
        <w:spacing w:before="102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20"/>
        </w:rPr>
        <w:t>声测管壁厚的选用</w:t>
      </w:r>
    </w:p>
    <w:p>
      <w:pPr>
        <w:pStyle w:val="BodyText"/>
        <w:ind w:right="25" w:firstLine="420"/>
        <w:spacing w:before="242" w:line="281" w:lineRule="auto"/>
        <w:rPr>
          <w:sz w:val="20"/>
          <w:szCs w:val="20"/>
        </w:rPr>
      </w:pPr>
      <w:r>
        <w:rPr>
          <w:sz w:val="20"/>
          <w:szCs w:val="20"/>
          <w:spacing w:val="8"/>
        </w:rPr>
        <w:t>声测管壁厚除应满足6.4工艺性能外，为确保声测管安全使用，基桩长度与声测管壁</w:t>
      </w:r>
      <w:r>
        <w:rPr>
          <w:sz w:val="20"/>
          <w:szCs w:val="20"/>
          <w:spacing w:val="7"/>
        </w:rPr>
        <w:t>厚的选用应符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2"/>
        </w:rPr>
        <w:t>合</w:t>
      </w:r>
      <w:r>
        <w:rPr>
          <w:sz w:val="20"/>
          <w:szCs w:val="20"/>
          <w:spacing w:val="-41"/>
        </w:rPr>
        <w:t xml:space="preserve"> </w:t>
      </w:r>
      <w:r>
        <w:rPr>
          <w:sz w:val="20"/>
          <w:szCs w:val="20"/>
          <w:spacing w:val="2"/>
        </w:rPr>
        <w:t>表</w:t>
      </w:r>
      <w:r>
        <w:rPr>
          <w:rFonts w:ascii="Times New Roman" w:hAnsi="Times New Roman" w:eastAsia="Times New Roman" w:cs="Times New Roman"/>
          <w:sz w:val="20"/>
          <w:szCs w:val="20"/>
          <w:spacing w:val="2"/>
        </w:rPr>
        <w:t>A.1</w:t>
      </w:r>
      <w:r>
        <w:rPr>
          <w:rFonts w:ascii="Times New Roman" w:hAnsi="Times New Roman" w:eastAsia="Times New Roman" w:cs="Times New Roman"/>
          <w:sz w:val="20"/>
          <w:szCs w:val="20"/>
          <w:spacing w:val="47"/>
          <w:w w:val="101"/>
        </w:rPr>
        <w:t xml:space="preserve"> </w:t>
      </w:r>
      <w:r>
        <w:rPr>
          <w:sz w:val="20"/>
          <w:szCs w:val="20"/>
          <w:spacing w:val="2"/>
        </w:rPr>
        <w:t>的要求。</w:t>
      </w:r>
    </w:p>
    <w:p>
      <w:pPr>
        <w:ind w:left="2860"/>
        <w:spacing w:before="189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4"/>
        </w:rPr>
        <w:t>表</w:t>
      </w:r>
      <w:r>
        <w:rPr>
          <w:rFonts w:ascii="SimHei" w:hAnsi="SimHei" w:eastAsia="SimHei" w:cs="SimHei"/>
          <w:sz w:val="19"/>
          <w:szCs w:val="19"/>
          <w:spacing w:val="-10"/>
        </w:rPr>
        <w:t xml:space="preserve"> </w:t>
      </w:r>
      <w:r>
        <w:rPr>
          <w:rFonts w:ascii="Arial" w:hAnsi="Arial" w:eastAsia="Arial" w:cs="Arial"/>
          <w:sz w:val="19"/>
          <w:szCs w:val="19"/>
          <w:spacing w:val="14"/>
        </w:rPr>
        <w:t>A.1    </w:t>
      </w:r>
      <w:r>
        <w:rPr>
          <w:rFonts w:ascii="SimHei" w:hAnsi="SimHei" w:eastAsia="SimHei" w:cs="SimHei"/>
          <w:sz w:val="19"/>
          <w:szCs w:val="19"/>
          <w:spacing w:val="14"/>
        </w:rPr>
        <w:t>基桩长度与声测管壁厚的选用</w:t>
      </w:r>
    </w:p>
    <w:p>
      <w:pPr>
        <w:spacing w:line="239" w:lineRule="exact"/>
        <w:rPr/>
      </w:pPr>
      <w:r/>
    </w:p>
    <w:tbl>
      <w:tblPr>
        <w:tblStyle w:val="TableNormal"/>
        <w:tblW w:w="9259" w:type="dxa"/>
        <w:tblInd w:w="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620"/>
        <w:gridCol w:w="4639"/>
      </w:tblGrid>
      <w:tr>
        <w:trPr>
          <w:trHeight w:val="722" w:hRule="atLeast"/>
        </w:trPr>
        <w:tc>
          <w:tcPr>
            <w:tcW w:w="4620" w:type="dxa"/>
            <w:vAlign w:val="top"/>
          </w:tcPr>
          <w:p>
            <w:pPr>
              <w:pStyle w:val="TableText"/>
              <w:ind w:left="2245" w:right="1628" w:hanging="570"/>
              <w:spacing w:before="122" w:line="25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7"/>
              </w:rPr>
              <w:t>基桩长度(</w:t>
            </w:r>
            <w:r>
              <w:rPr>
                <w:sz w:val="21"/>
                <w:szCs w:val="21"/>
              </w:rPr>
              <w:t>Lz</w:t>
            </w:r>
            <w:r>
              <w:rPr>
                <w:sz w:val="21"/>
                <w:szCs w:val="21"/>
                <w:spacing w:val="7"/>
              </w:rPr>
              <w:t>)</w:t>
            </w:r>
            <w:r>
              <w:rPr>
                <w:sz w:val="21"/>
                <w:szCs w:val="21"/>
                <w:spacing w:val="2"/>
              </w:rPr>
              <w:t xml:space="preserve"> </w:t>
            </w:r>
            <w:r>
              <w:rPr>
                <w:sz w:val="21"/>
                <w:szCs w:val="21"/>
              </w:rPr>
              <w:t>m</w:t>
            </w:r>
          </w:p>
        </w:tc>
        <w:tc>
          <w:tcPr>
            <w:tcW w:w="4639" w:type="dxa"/>
            <w:vAlign w:val="top"/>
          </w:tcPr>
          <w:p>
            <w:pPr>
              <w:pStyle w:val="TableText"/>
              <w:ind w:left="1785"/>
              <w:spacing w:before="103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声测管壁厚</w:t>
            </w:r>
          </w:p>
          <w:p>
            <w:pPr>
              <w:pStyle w:val="TableText"/>
              <w:ind w:left="2205"/>
              <w:spacing w:before="102" w:line="22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mm</w:t>
            </w:r>
          </w:p>
        </w:tc>
      </w:tr>
      <w:tr>
        <w:trPr>
          <w:trHeight w:val="338" w:hRule="atLeast"/>
        </w:trPr>
        <w:tc>
          <w:tcPr>
            <w:tcW w:w="4620" w:type="dxa"/>
            <w:vAlign w:val="top"/>
          </w:tcPr>
          <w:p>
            <w:pPr>
              <w:pStyle w:val="TableText"/>
              <w:ind w:left="2145"/>
              <w:spacing w:before="92" w:line="20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&lt;50</w:t>
            </w:r>
          </w:p>
        </w:tc>
        <w:tc>
          <w:tcPr>
            <w:tcW w:w="4639" w:type="dxa"/>
            <w:vAlign w:val="top"/>
          </w:tcPr>
          <w:p>
            <w:pPr>
              <w:pStyle w:val="TableText"/>
              <w:ind w:left="2045"/>
              <w:spacing w:before="92" w:line="20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8"/>
              </w:rPr>
              <w:t>≥1.0</w:t>
            </w:r>
          </w:p>
        </w:tc>
      </w:tr>
      <w:tr>
        <w:trPr>
          <w:trHeight w:val="358" w:hRule="atLeast"/>
        </w:trPr>
        <w:tc>
          <w:tcPr>
            <w:tcW w:w="4620" w:type="dxa"/>
            <w:vAlign w:val="top"/>
          </w:tcPr>
          <w:p>
            <w:pPr>
              <w:pStyle w:val="TableText"/>
              <w:ind w:left="1775"/>
              <w:spacing w:before="83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50≤L</w:t>
            </w: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₂   </w:t>
            </w:r>
            <w:r>
              <w:rPr>
                <w:sz w:val="21"/>
                <w:szCs w:val="21"/>
                <w:color w:val="001020"/>
                <w:spacing w:val="-2"/>
              </w:rPr>
              <w:t>&lt;70</w:t>
            </w:r>
          </w:p>
        </w:tc>
        <w:tc>
          <w:tcPr>
            <w:tcW w:w="4639" w:type="dxa"/>
            <w:vAlign w:val="top"/>
          </w:tcPr>
          <w:p>
            <w:pPr>
              <w:pStyle w:val="TableText"/>
              <w:ind w:left="2045"/>
              <w:spacing w:before="103" w:line="21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8"/>
              </w:rPr>
              <w:t>≥1.2</w:t>
            </w:r>
          </w:p>
        </w:tc>
      </w:tr>
      <w:tr>
        <w:trPr>
          <w:trHeight w:val="348" w:hRule="atLeast"/>
        </w:trPr>
        <w:tc>
          <w:tcPr>
            <w:tcW w:w="4620" w:type="dxa"/>
            <w:vAlign w:val="top"/>
          </w:tcPr>
          <w:p>
            <w:pPr>
              <w:pStyle w:val="TableText"/>
              <w:ind w:left="1825"/>
              <w:spacing w:before="94" w:line="214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70≤Lz&lt;90</w:t>
            </w:r>
          </w:p>
        </w:tc>
        <w:tc>
          <w:tcPr>
            <w:tcW w:w="4639" w:type="dxa"/>
            <w:vAlign w:val="top"/>
          </w:tcPr>
          <w:p>
            <w:pPr>
              <w:pStyle w:val="TableText"/>
              <w:ind w:left="2045"/>
              <w:spacing w:before="95" w:line="213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8"/>
              </w:rPr>
              <w:t>≥1.5</w:t>
            </w:r>
          </w:p>
        </w:tc>
      </w:tr>
      <w:tr>
        <w:trPr>
          <w:trHeight w:val="353" w:hRule="atLeast"/>
        </w:trPr>
        <w:tc>
          <w:tcPr>
            <w:tcW w:w="4620" w:type="dxa"/>
            <w:vAlign w:val="top"/>
          </w:tcPr>
          <w:p>
            <w:pPr>
              <w:pStyle w:val="TableText"/>
              <w:ind w:left="1775"/>
              <w:spacing w:before="96" w:line="21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1"/>
              </w:rPr>
              <w:t>90≤Lz&lt;120</w:t>
            </w:r>
          </w:p>
        </w:tc>
        <w:tc>
          <w:tcPr>
            <w:tcW w:w="4639" w:type="dxa"/>
            <w:vAlign w:val="top"/>
          </w:tcPr>
          <w:p>
            <w:pPr>
              <w:pStyle w:val="TableText"/>
              <w:ind w:left="2045"/>
              <w:spacing w:before="98" w:line="215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8"/>
              </w:rPr>
              <w:t>≥1.8</w:t>
            </w:r>
          </w:p>
        </w:tc>
      </w:tr>
    </w:tbl>
    <w:p>
      <w:pPr>
        <w:spacing w:line="323" w:lineRule="auto"/>
        <w:rPr>
          <w:rFonts w:ascii="Arial"/>
          <w:sz w:val="21"/>
        </w:rPr>
      </w:pPr>
      <w:r/>
    </w:p>
    <w:p>
      <w:pPr>
        <w:ind w:firstLine="939"/>
        <w:spacing w:line="4520" w:lineRule="exact"/>
        <w:rPr/>
      </w:pPr>
      <w:r>
        <w:rPr>
          <w:position w:val="-90"/>
        </w:rPr>
        <w:drawing>
          <wp:inline distT="0" distB="0" distL="0" distR="0">
            <wp:extent cx="4553018" cy="2870224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53018" cy="287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520" w:lineRule="exact"/>
        <w:sectPr>
          <w:headerReference w:type="default" r:id="rId22"/>
          <w:footerReference w:type="default" r:id="rId23"/>
          <w:pgSz w:w="11900" w:h="16820"/>
          <w:pgMar w:top="1831" w:right="1316" w:bottom="1086" w:left="1289" w:header="1524" w:footer="909" w:gutter="0"/>
        </w:sectPr>
        <w:rPr/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before="57" w:line="189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-2"/>
        </w:rPr>
        <w:t>GB/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T</w:t>
      </w:r>
      <w:r>
        <w:rPr>
          <w:rFonts w:ascii="Times New Roman" w:hAnsi="Times New Roman" w:eastAsia="Times New Roman" w:cs="Times New Roman"/>
          <w:sz w:val="20"/>
          <w:szCs w:val="20"/>
          <w:spacing w:val="11"/>
        </w:rPr>
        <w:t xml:space="preserve">  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31438—2015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4182"/>
        <w:spacing w:before="62" w:line="222" w:lineRule="auto"/>
        <w:rPr>
          <w:rFonts w:ascii="Arial" w:hAnsi="Arial" w:eastAsia="Arial" w:cs="Arial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-11"/>
        </w:rPr>
        <w:t>附</w:t>
      </w:r>
      <w:r>
        <w:rPr>
          <w:rFonts w:ascii="SimHei" w:hAnsi="SimHei" w:eastAsia="SimHei" w:cs="SimHei"/>
          <w:sz w:val="19"/>
          <w:szCs w:val="19"/>
          <w:spacing w:val="29"/>
        </w:rPr>
        <w:t xml:space="preserve">  </w:t>
      </w:r>
      <w:r>
        <w:rPr>
          <w:rFonts w:ascii="SimHei" w:hAnsi="SimHei" w:eastAsia="SimHei" w:cs="SimHei"/>
          <w:sz w:val="19"/>
          <w:szCs w:val="19"/>
          <w:b/>
          <w:bCs/>
          <w:spacing w:val="-11"/>
        </w:rPr>
        <w:t>录</w:t>
      </w:r>
      <w:r>
        <w:rPr>
          <w:rFonts w:ascii="SimHei" w:hAnsi="SimHei" w:eastAsia="SimHei" w:cs="SimHei"/>
          <w:sz w:val="19"/>
          <w:szCs w:val="19"/>
          <w:spacing w:val="13"/>
        </w:rPr>
        <w:t xml:space="preserve">  </w:t>
      </w:r>
      <w:r>
        <w:rPr>
          <w:rFonts w:ascii="Arial" w:hAnsi="Arial" w:eastAsia="Arial" w:cs="Arial"/>
          <w:sz w:val="19"/>
          <w:szCs w:val="19"/>
          <w:spacing w:val="-11"/>
        </w:rPr>
        <w:t>B</w:t>
      </w:r>
    </w:p>
    <w:p>
      <w:pPr>
        <w:ind w:left="4042"/>
        <w:spacing w:before="101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17"/>
        </w:rPr>
        <w:t>(资料性附录)</w:t>
      </w:r>
    </w:p>
    <w:p>
      <w:pPr>
        <w:ind w:left="3822"/>
        <w:spacing w:before="92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18"/>
        </w:rPr>
        <w:t>钳压式声测管连接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before="62" w:line="222" w:lineRule="auto"/>
        <w:outlineLvl w:val="0"/>
        <w:rPr>
          <w:rFonts w:ascii="SimHei" w:hAnsi="SimHei" w:eastAsia="SimHei" w:cs="SimHei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8"/>
        </w:rPr>
        <w:t>B.1     </w:t>
      </w:r>
      <w:r>
        <w:rPr>
          <w:rFonts w:ascii="SimHei" w:hAnsi="SimHei" w:eastAsia="SimHei" w:cs="SimHei"/>
          <w:sz w:val="19"/>
          <w:szCs w:val="19"/>
          <w:b/>
          <w:bCs/>
          <w:spacing w:val="8"/>
        </w:rPr>
        <w:t>声测管连接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pStyle w:val="BodyText"/>
        <w:ind w:firstLine="420"/>
        <w:spacing w:before="66" w:line="287" w:lineRule="auto"/>
        <w:jc w:val="both"/>
        <w:rPr>
          <w:sz w:val="20"/>
          <w:szCs w:val="20"/>
        </w:rPr>
      </w:pPr>
      <w:r>
        <w:rPr>
          <w:sz w:val="20"/>
          <w:szCs w:val="20"/>
          <w:spacing w:val="12"/>
        </w:rPr>
        <w:t>钳压式声测管(如图</w:t>
      </w:r>
      <w:r>
        <w:rPr>
          <w:rFonts w:ascii="Times New Roman" w:hAnsi="Times New Roman" w:eastAsia="Times New Roman" w:cs="Times New Roman"/>
          <w:sz w:val="20"/>
          <w:szCs w:val="20"/>
          <w:spacing w:val="12"/>
        </w:rPr>
        <w:t>B.1</w:t>
      </w:r>
      <w:r>
        <w:rPr>
          <w:rFonts w:ascii="Times New Roman" w:hAnsi="Times New Roman" w:eastAsia="Times New Roman" w:cs="Times New Roman"/>
          <w:sz w:val="20"/>
          <w:szCs w:val="20"/>
          <w:spacing w:val="30"/>
        </w:rPr>
        <w:t xml:space="preserve"> </w:t>
      </w:r>
      <w:r>
        <w:rPr>
          <w:sz w:val="20"/>
          <w:szCs w:val="20"/>
          <w:spacing w:val="12"/>
        </w:rPr>
        <w:t>所示)端部的</w:t>
      </w:r>
      <w:r>
        <w:rPr>
          <w:rFonts w:ascii="Times New Roman" w:hAnsi="Times New Roman" w:eastAsia="Times New Roman" w:cs="Times New Roman"/>
          <w:sz w:val="20"/>
          <w:szCs w:val="20"/>
          <w:spacing w:val="12"/>
        </w:rPr>
        <w:t>U</w:t>
      </w:r>
      <w:r>
        <w:rPr>
          <w:rFonts w:ascii="Times New Roman" w:hAnsi="Times New Roman" w:eastAsia="Times New Roman" w:cs="Times New Roman"/>
          <w:sz w:val="20"/>
          <w:szCs w:val="20"/>
          <w:spacing w:val="37"/>
        </w:rPr>
        <w:t xml:space="preserve"> </w:t>
      </w:r>
      <w:r>
        <w:rPr>
          <w:sz w:val="20"/>
          <w:szCs w:val="20"/>
          <w:spacing w:val="12"/>
        </w:rPr>
        <w:t>型槽内装</w:t>
      </w:r>
      <w:r>
        <w:rPr>
          <w:sz w:val="20"/>
          <w:szCs w:val="20"/>
          <w:spacing w:val="11"/>
        </w:rPr>
        <w:t>有</w:t>
      </w:r>
      <w:r>
        <w:rPr>
          <w:rFonts w:ascii="Times New Roman" w:hAnsi="Times New Roman" w:eastAsia="Times New Roman" w:cs="Times New Roman"/>
          <w:sz w:val="20"/>
          <w:szCs w:val="20"/>
          <w:spacing w:val="11"/>
        </w:rPr>
        <w:t>O</w:t>
      </w:r>
      <w:r>
        <w:rPr>
          <w:rFonts w:ascii="Times New Roman" w:hAnsi="Times New Roman" w:eastAsia="Times New Roman" w:cs="Times New Roman"/>
          <w:sz w:val="20"/>
          <w:szCs w:val="20"/>
          <w:spacing w:val="22"/>
          <w:w w:val="101"/>
        </w:rPr>
        <w:t xml:space="preserve"> </w:t>
      </w:r>
      <w:r>
        <w:rPr>
          <w:sz w:val="20"/>
          <w:szCs w:val="20"/>
          <w:spacing w:val="11"/>
        </w:rPr>
        <w:t>形橡胶密封圈，安装时将声测管的插口端，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10"/>
        </w:rPr>
        <w:t>插入承插口端至标线位置，用专用的液压钳对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>U</w:t>
      </w:r>
      <w:r>
        <w:rPr>
          <w:rFonts w:ascii="Times New Roman" w:hAnsi="Times New Roman" w:eastAsia="Times New Roman" w:cs="Times New Roman"/>
          <w:sz w:val="20"/>
          <w:szCs w:val="20"/>
          <w:spacing w:val="27"/>
        </w:rPr>
        <w:t xml:space="preserve"> </w:t>
      </w:r>
      <w:r>
        <w:rPr>
          <w:sz w:val="20"/>
          <w:szCs w:val="20"/>
          <w:spacing w:val="10"/>
        </w:rPr>
        <w:t>型槽和</w:t>
      </w: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>U</w:t>
      </w:r>
      <w:r>
        <w:rPr>
          <w:rFonts w:ascii="Times New Roman" w:hAnsi="Times New Roman" w:eastAsia="Times New Roman" w:cs="Times New Roman"/>
          <w:sz w:val="20"/>
          <w:szCs w:val="20"/>
          <w:spacing w:val="36"/>
          <w:w w:val="101"/>
        </w:rPr>
        <w:t xml:space="preserve"> </w:t>
      </w:r>
      <w:r>
        <w:rPr>
          <w:sz w:val="20"/>
          <w:szCs w:val="20"/>
          <w:spacing w:val="10"/>
        </w:rPr>
        <w:t>型槽一侧</w:t>
      </w:r>
      <w:r>
        <w:rPr>
          <w:sz w:val="20"/>
          <w:szCs w:val="20"/>
          <w:spacing w:val="9"/>
        </w:rPr>
        <w:t>部位同时进行挤压。橡胶密封圈受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10"/>
        </w:rPr>
        <w:t>挤压后起密封作用，钳压部位插入口端和承插口端的管材同时收缩变形(剖面形成六角形状)起定位固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-2"/>
        </w:rPr>
        <w:t>定、抗拉拔、抗旋转的作用，从而有效地实现了声测管的连接。</w:t>
      </w:r>
    </w:p>
    <w:p>
      <w:pPr>
        <w:pStyle w:val="BodyText"/>
        <w:ind w:firstLine="1740"/>
        <w:spacing w:before="88" w:line="2920" w:lineRule="exact"/>
        <w:rPr/>
      </w:pPr>
      <w:r>
        <w:rPr>
          <w:position w:val="-58"/>
        </w:rPr>
        <w:pict>
          <v:group id="_x0000_s6" style="mso-position-vertical-relative:line;mso-position-horizontal-relative:char;width:297.05pt;height:146pt;" filled="false" stroked="false" coordsize="5940,2920" coordorigin="0,0">
            <v:shape id="_x0000_s8" style="position:absolute;left:0;top:0;width:5940;height:2920;" filled="false" stroked="false" type="#_x0000_t75">
              <v:imagedata o:title="" r:id="rId26"/>
            </v:shape>
            <v:shape id="_x0000_s10" style="position:absolute;left:1930;top:44;width:2103;height:28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  <w:spacing w:val="-3"/>
                      </w:rPr>
                      <w:t>O</w:t>
                    </w: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形密封圈</w:t>
                    </w:r>
                  </w:p>
                  <w:p>
                    <w:pPr>
                      <w:ind w:right="18"/>
                      <w:spacing w:before="209" w:line="184" w:lineRule="auto"/>
                      <w:jc w:val="right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声测管插入口端</w:t>
                    </w:r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722"/>
                      <w:spacing w:before="48" w:line="220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4"/>
                      </w:rPr>
                      <w:t>标志线</w:t>
                    </w:r>
                  </w:p>
                </w:txbxContent>
              </v:textbox>
            </v:shape>
            <v:shape id="_x0000_s12" style="position:absolute;left:252;top:53;width:1081;height:1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声测管承插口端</w:t>
                    </w:r>
                  </w:p>
                </w:txbxContent>
              </v:textbox>
            </v:shape>
            <v:shape id="_x0000_s14" style="position:absolute;left:4590;top:521;width:400;height:17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before="19" w:line="196" w:lineRule="auto"/>
                      <w:jc w:val="right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sz w:val="19"/>
                        <w:szCs w:val="19"/>
                        <w:spacing w:val="-42"/>
                      </w:rPr>
                      <w:t>A—</w:t>
                    </w:r>
                    <w:r>
                      <w:rPr>
                        <w:rFonts w:ascii="Arial" w:hAnsi="Arial" w:eastAsia="Arial" w:cs="Arial"/>
                        <w:sz w:val="19"/>
                        <w:szCs w:val="19"/>
                      </w:rPr>
                      <w:t>A</w:t>
                    </w:r>
                  </w:p>
                </w:txbxContent>
              </v:textbox>
            </v:shape>
          </v:group>
        </w:pic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3400"/>
        <w:spacing w:before="65" w:line="221" w:lineRule="auto"/>
        <w:rPr>
          <w:sz w:val="20"/>
          <w:szCs w:val="20"/>
        </w:rPr>
      </w:pPr>
      <w:r>
        <w:rPr>
          <w:sz w:val="20"/>
          <w:szCs w:val="20"/>
          <w:spacing w:val="4"/>
        </w:rPr>
        <w:t>图 </w:t>
      </w: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B.1    </w:t>
      </w:r>
      <w:r>
        <w:rPr>
          <w:sz w:val="20"/>
          <w:szCs w:val="20"/>
          <w:spacing w:val="4"/>
        </w:rPr>
        <w:t>钳压式连接示意图</w:t>
      </w: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before="62" w:line="222" w:lineRule="auto"/>
        <w:outlineLvl w:val="0"/>
        <w:rPr>
          <w:rFonts w:ascii="SimHei" w:hAnsi="SimHei" w:eastAsia="SimHei" w:cs="SimHei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10"/>
        </w:rPr>
        <w:t>B.2</w:t>
      </w:r>
      <w:r>
        <w:rPr>
          <w:rFonts w:ascii="Times New Roman" w:hAnsi="Times New Roman" w:eastAsia="Times New Roman" w:cs="Times New Roman"/>
          <w:sz w:val="19"/>
          <w:szCs w:val="19"/>
          <w:b/>
          <w:bCs/>
        </w:rPr>
        <w:t xml:space="preserve">     </w:t>
      </w:r>
      <w:r>
        <w:rPr>
          <w:rFonts w:ascii="SimHei" w:hAnsi="SimHei" w:eastAsia="SimHei" w:cs="SimHei"/>
          <w:sz w:val="19"/>
          <w:szCs w:val="19"/>
          <w:b/>
          <w:bCs/>
          <w:spacing w:val="10"/>
        </w:rPr>
        <w:t>声测管安装</w:t>
      </w:r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left="420"/>
        <w:spacing w:before="66" w:line="219" w:lineRule="auto"/>
        <w:rPr>
          <w:sz w:val="20"/>
          <w:szCs w:val="20"/>
        </w:rPr>
      </w:pPr>
      <w:r>
        <w:rPr>
          <w:sz w:val="20"/>
          <w:szCs w:val="20"/>
          <w:spacing w:val="5"/>
        </w:rPr>
        <w:t>安装步骤如下：</w:t>
      </w:r>
    </w:p>
    <w:p>
      <w:pPr>
        <w:pStyle w:val="BodyText"/>
        <w:ind w:left="819" w:right="91" w:hanging="399"/>
        <w:spacing w:before="59" w:line="268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1"/>
        </w:rPr>
        <w:t>a)     </w:t>
      </w:r>
      <w:r>
        <w:rPr>
          <w:sz w:val="20"/>
          <w:szCs w:val="20"/>
          <w:spacing w:val="1"/>
        </w:rPr>
        <w:t>检查声测管，确认承插口端密封</w:t>
      </w:r>
      <w:r>
        <w:rPr>
          <w:sz w:val="20"/>
          <w:szCs w:val="20"/>
        </w:rPr>
        <w:t>圈完好无损；插入口端内外无毛刺，以免安装时割伤密封圈，并 </w:t>
      </w:r>
      <w:r>
        <w:rPr>
          <w:sz w:val="20"/>
          <w:szCs w:val="20"/>
          <w:spacing w:val="8"/>
        </w:rPr>
        <w:t>标示明显的插入标志线；</w:t>
      </w:r>
    </w:p>
    <w:p>
      <w:pPr>
        <w:pStyle w:val="BodyText"/>
        <w:ind w:left="819" w:right="89" w:hanging="399"/>
        <w:spacing w:before="50" w:line="268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6"/>
        </w:rPr>
        <w:t>b)    </w:t>
      </w:r>
      <w:r>
        <w:rPr>
          <w:sz w:val="20"/>
          <w:szCs w:val="20"/>
          <w:spacing w:val="6"/>
        </w:rPr>
        <w:t>将下一节声测管垂直插入上一节声测管内，注意</w:t>
      </w:r>
      <w:r>
        <w:rPr>
          <w:sz w:val="20"/>
          <w:szCs w:val="20"/>
          <w:spacing w:val="5"/>
        </w:rPr>
        <w:t>不要碰伤橡胶圈，并确认承插口端与插人口端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15"/>
        </w:rPr>
        <w:t>标志线位置相距3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15"/>
        </w:rPr>
        <w:t xml:space="preserve">  </w:t>
      </w:r>
      <w:r>
        <w:rPr>
          <w:sz w:val="20"/>
          <w:szCs w:val="20"/>
          <w:spacing w:val="15"/>
        </w:rPr>
        <w:t>以内；</w:t>
      </w:r>
    </w:p>
    <w:p>
      <w:pPr>
        <w:pStyle w:val="BodyText"/>
        <w:ind w:left="819" w:right="78" w:hanging="399"/>
        <w:spacing w:before="79" w:line="254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10"/>
        </w:rPr>
        <w:t>c)    </w:t>
      </w:r>
      <w:r>
        <w:rPr>
          <w:sz w:val="20"/>
          <w:szCs w:val="20"/>
          <w:spacing w:val="10"/>
        </w:rPr>
        <w:t>压紧度：采用专用液压工具模头的环状凹部对准承插口(或接头)端部内装有橡胶圈的环状凸</w:t>
      </w:r>
      <w:r>
        <w:rPr>
          <w:sz w:val="20"/>
          <w:szCs w:val="20"/>
          <w:spacing w:val="15"/>
        </w:rPr>
        <w:t xml:space="preserve"> </w:t>
      </w:r>
      <w:r>
        <w:rPr>
          <w:sz w:val="20"/>
          <w:szCs w:val="20"/>
          <w:spacing w:val="3"/>
        </w:rPr>
        <w:t>部，将对接部位管节同时压紧至六边形状；</w:t>
      </w:r>
    </w:p>
    <w:p>
      <w:pPr>
        <w:pStyle w:val="BodyText"/>
        <w:ind w:left="420"/>
        <w:spacing w:before="80" w:line="212" w:lineRule="auto"/>
        <w:rPr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3"/>
        </w:rPr>
        <w:t>d)    </w:t>
      </w:r>
      <w:r>
        <w:rPr>
          <w:sz w:val="20"/>
          <w:szCs w:val="20"/>
          <w:spacing w:val="3"/>
        </w:rPr>
        <w:t>检查压紧度：用量规确认尺寸是否正确，量规可完全卡入六边形部位，即表示压紧已经到位。</w:t>
      </w:r>
    </w:p>
    <w:p>
      <w:pPr>
        <w:spacing w:line="212" w:lineRule="auto"/>
        <w:sectPr>
          <w:headerReference w:type="default" r:id="rId12"/>
          <w:footerReference w:type="default" r:id="rId25"/>
          <w:pgSz w:w="11900" w:h="16820"/>
          <w:pgMar w:top="400" w:right="1260" w:bottom="1218" w:left="1299" w:header="0" w:footer="986" w:gutter="0"/>
        </w:sectPr>
        <w:rPr>
          <w:sz w:val="20"/>
          <w:szCs w:val="20"/>
        </w:rPr>
      </w:pPr>
    </w:p>
    <w:p>
      <w:pPr>
        <w:spacing w:line="349" w:lineRule="auto"/>
        <w:rPr>
          <w:rFonts w:ascii="Arial"/>
          <w:sz w:val="21"/>
        </w:rPr>
      </w:pPr>
      <w:r/>
    </w:p>
    <w:p>
      <w:pPr>
        <w:spacing w:line="349" w:lineRule="auto"/>
        <w:rPr>
          <w:rFonts w:ascii="Arial"/>
          <w:sz w:val="21"/>
        </w:rPr>
      </w:pPr>
      <w:r/>
    </w:p>
    <w:p>
      <w:pPr>
        <w:ind w:left="4209"/>
        <w:spacing w:before="62" w:line="222" w:lineRule="auto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-9"/>
        </w:rPr>
        <w:t>附</w:t>
      </w:r>
      <w:r>
        <w:rPr>
          <w:rFonts w:ascii="SimHei" w:hAnsi="SimHei" w:eastAsia="SimHei" w:cs="SimHei"/>
          <w:sz w:val="19"/>
          <w:szCs w:val="19"/>
          <w:spacing w:val="28"/>
          <w:w w:val="101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-9"/>
        </w:rPr>
        <w:t>录</w:t>
      </w:r>
      <w:r>
        <w:rPr>
          <w:rFonts w:ascii="SimHei" w:hAnsi="SimHei" w:eastAsia="SimHei" w:cs="SimHei"/>
          <w:sz w:val="19"/>
          <w:szCs w:val="19"/>
          <w:spacing w:val="19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  <w:spacing w:val="-9"/>
        </w:rPr>
        <w:t>C</w:t>
      </w:r>
    </w:p>
    <w:p>
      <w:pPr>
        <w:ind w:left="4070"/>
        <w:spacing w:before="91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22"/>
        </w:rPr>
        <w:t>(规范性附录)</w:t>
      </w:r>
    </w:p>
    <w:p>
      <w:pPr>
        <w:ind w:left="3520"/>
        <w:spacing w:before="90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9"/>
        </w:rPr>
        <w:t>声测管接头性能试验方法</w:t>
      </w:r>
    </w:p>
    <w:p>
      <w:pPr>
        <w:spacing w:line="449" w:lineRule="auto"/>
        <w:rPr>
          <w:rFonts w:ascii="Arial"/>
          <w:sz w:val="21"/>
        </w:rPr>
      </w:pPr>
      <w:r/>
    </w:p>
    <w:p>
      <w:pPr>
        <w:spacing w:before="71" w:line="221" w:lineRule="auto"/>
        <w:rPr>
          <w:rFonts w:ascii="SimHei" w:hAnsi="SimHei" w:eastAsia="SimHei" w:cs="SimHei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8"/>
        </w:rPr>
        <w:t>C.</w:t>
      </w:r>
      <w:r>
        <w:rPr>
          <w:rFonts w:ascii="SimHei" w:hAnsi="SimHei" w:eastAsia="SimHei" w:cs="SimHei"/>
          <w:sz w:val="22"/>
          <w:szCs w:val="22"/>
          <w:spacing w:val="-8"/>
        </w:rPr>
        <w:t>1</w:t>
      </w:r>
      <w:r>
        <w:rPr>
          <w:rFonts w:ascii="SimHei" w:hAnsi="SimHei" w:eastAsia="SimHei" w:cs="SimHei"/>
          <w:sz w:val="22"/>
          <w:szCs w:val="22"/>
          <w:spacing w:val="27"/>
        </w:rPr>
        <w:t xml:space="preserve">  </w:t>
      </w:r>
      <w:r>
        <w:rPr>
          <w:rFonts w:ascii="SimHei" w:hAnsi="SimHei" w:eastAsia="SimHei" w:cs="SimHei"/>
          <w:sz w:val="22"/>
          <w:szCs w:val="22"/>
          <w:spacing w:val="-8"/>
        </w:rPr>
        <w:t>密封性能</w:t>
      </w:r>
    </w:p>
    <w:p>
      <w:pPr>
        <w:spacing w:line="292" w:lineRule="auto"/>
        <w:rPr>
          <w:rFonts w:ascii="Arial"/>
          <w:sz w:val="21"/>
        </w:rPr>
      </w:pPr>
      <w:r/>
    </w:p>
    <w:p>
      <w:pPr>
        <w:spacing w:before="62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spacing w:val="3"/>
        </w:rPr>
        <w:t>C. </w:t>
      </w:r>
      <w:r>
        <w:rPr>
          <w:rFonts w:ascii="SimHei" w:hAnsi="SimHei" w:eastAsia="SimHei" w:cs="SimHei"/>
          <w:sz w:val="19"/>
          <w:szCs w:val="19"/>
          <w:spacing w:val="3"/>
        </w:rPr>
        <w:t>1.1</w:t>
      </w:r>
      <w:r>
        <w:rPr>
          <w:rFonts w:ascii="SimHei" w:hAnsi="SimHei" w:eastAsia="SimHei" w:cs="SimHei"/>
          <w:sz w:val="19"/>
          <w:szCs w:val="19"/>
          <w:spacing w:val="34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3"/>
        </w:rPr>
        <w:t>内压试验</w:t>
      </w:r>
    </w:p>
    <w:p>
      <w:pPr>
        <w:pStyle w:val="BodyText"/>
        <w:ind w:left="430"/>
        <w:spacing w:before="245" w:line="219" w:lineRule="auto"/>
        <w:rPr>
          <w:sz w:val="20"/>
          <w:szCs w:val="20"/>
        </w:rPr>
      </w:pPr>
      <w:r>
        <w:rPr>
          <w:sz w:val="20"/>
          <w:szCs w:val="20"/>
          <w:spacing w:val="8"/>
        </w:rPr>
        <w:t>装置示意见图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C.1</w:t>
      </w:r>
      <w:r>
        <w:rPr>
          <w:sz w:val="20"/>
          <w:szCs w:val="20"/>
          <w:spacing w:val="8"/>
        </w:rPr>
        <w:t>。</w:t>
      </w:r>
    </w:p>
    <w:p>
      <w:pPr>
        <w:spacing w:before="17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ectPr>
          <w:headerReference w:type="default" r:id="rId27"/>
          <w:footerReference w:type="default" r:id="rId28"/>
          <w:pgSz w:w="11900" w:h="16820"/>
          <w:pgMar w:top="1791" w:right="1296" w:bottom="1113" w:left="1269" w:header="1484" w:footer="951" w:gutter="0"/>
          <w:cols w:equalWidth="0" w:num="1">
            <w:col w:w="9334" w:space="0"/>
          </w:cols>
        </w:sectPr>
        <w:rPr/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2419"/>
        <w:spacing w:before="50" w:line="219" w:lineRule="auto"/>
        <w:rPr>
          <w:sz w:val="15"/>
          <w:szCs w:val="15"/>
        </w:rPr>
      </w:pPr>
      <w:r>
        <w:rPr>
          <w:sz w:val="15"/>
          <w:szCs w:val="15"/>
          <w:spacing w:val="9"/>
        </w:rPr>
        <w:t>试压泵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41" w:line="219" w:lineRule="auto"/>
        <w:rPr>
          <w:sz w:val="15"/>
          <w:szCs w:val="15"/>
        </w:rPr>
      </w:pPr>
      <w:r>
        <w:rPr>
          <w:sz w:val="15"/>
          <w:szCs w:val="15"/>
          <w:spacing w:val="5"/>
        </w:rPr>
        <w:t>压力表</w:t>
      </w:r>
    </w:p>
    <w:p>
      <w:pPr>
        <w:pStyle w:val="BodyText"/>
        <w:ind w:left="659"/>
        <w:spacing w:before="279" w:line="224" w:lineRule="auto"/>
        <w:rPr>
          <w:rFonts w:ascii="FangSong" w:hAnsi="FangSong" w:eastAsia="FangSong" w:cs="FangSong"/>
          <w:sz w:val="15"/>
          <w:szCs w:val="15"/>
        </w:rPr>
      </w:pPr>
      <w:r>
        <w:rPr>
          <w:sz w:val="15"/>
          <w:szCs w:val="15"/>
          <w:spacing w:val="-1"/>
        </w:rPr>
        <w:t>接</w:t>
      </w:r>
      <w:r>
        <w:rPr>
          <w:rFonts w:ascii="FangSong" w:hAnsi="FangSong" w:eastAsia="FangSong" w:cs="FangSong"/>
          <w:sz w:val="15"/>
          <w:szCs w:val="15"/>
          <w:b/>
          <w:bCs/>
          <w:spacing w:val="-1"/>
        </w:rPr>
        <w:t>头</w:t>
      </w:r>
    </w:p>
    <w:p>
      <w:pPr>
        <w:spacing w:line="351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pStyle w:val="BodyText"/>
        <w:ind w:left="179"/>
        <w:spacing w:before="56" w:line="221" w:lineRule="auto"/>
        <w:rPr>
          <w:sz w:val="17"/>
          <w:szCs w:val="17"/>
        </w:rPr>
      </w:pPr>
      <w:r>
        <w:rPr>
          <w:sz w:val="17"/>
          <w:szCs w:val="17"/>
          <w:spacing w:val="-10"/>
        </w:rPr>
        <w:t>阀 门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29"/>
        <w:spacing w:before="50" w:line="219" w:lineRule="auto"/>
        <w:rPr>
          <w:sz w:val="15"/>
          <w:szCs w:val="15"/>
        </w:rPr>
      </w:pPr>
      <w:r>
        <w:rPr>
          <w:sz w:val="15"/>
          <w:szCs w:val="15"/>
          <w:b/>
          <w:bCs/>
          <w:spacing w:val="13"/>
        </w:rPr>
        <w:t>声测管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58" w:lineRule="auto"/>
        <w:rPr>
          <w:rFonts w:ascii="Arial"/>
          <w:sz w:val="21"/>
        </w:rPr>
      </w:pPr>
      <w:r/>
    </w:p>
    <w:p>
      <w:pPr>
        <w:pStyle w:val="BodyText"/>
        <w:spacing w:before="50" w:line="241" w:lineRule="auto"/>
        <w:rPr>
          <w:sz w:val="15"/>
          <w:szCs w:val="15"/>
        </w:rPr>
      </w:pPr>
      <w:r>
        <w:rPr>
          <w:sz w:val="15"/>
          <w:szCs w:val="15"/>
          <w:b/>
          <w:bCs/>
          <w:spacing w:val="-2"/>
          <w:position w:val="-2"/>
        </w:rPr>
        <w:t>接头</w:t>
      </w:r>
      <w:r>
        <w:rPr>
          <w:sz w:val="15"/>
          <w:szCs w:val="15"/>
          <w:spacing w:val="-2"/>
          <w:position w:val="-2"/>
        </w:rPr>
        <w:t xml:space="preserve">            </w:t>
      </w:r>
      <w:r>
        <w:rPr>
          <w:sz w:val="15"/>
          <w:szCs w:val="15"/>
          <w:spacing w:val="-2"/>
          <w:position w:val="2"/>
        </w:rPr>
        <w:t>接头</w:t>
      </w:r>
    </w:p>
    <w:p>
      <w:pPr>
        <w:pStyle w:val="BodyText"/>
        <w:ind w:left="547"/>
        <w:spacing w:before="204" w:line="219" w:lineRule="auto"/>
        <w:rPr>
          <w:sz w:val="15"/>
          <w:szCs w:val="15"/>
        </w:rPr>
      </w:pPr>
      <w:r>
        <w:rPr>
          <w:sz w:val="15"/>
          <w:szCs w:val="15"/>
          <w:spacing w:val="9"/>
        </w:rPr>
        <w:t>声测管</w:t>
      </w:r>
    </w:p>
    <w:p>
      <w:pPr>
        <w:spacing w:line="219" w:lineRule="auto"/>
        <w:sectPr>
          <w:type w:val="continuous"/>
          <w:pgSz w:w="11900" w:h="16820"/>
          <w:pgMar w:top="1791" w:right="1296" w:bottom="1113" w:left="1269" w:header="1484" w:footer="951" w:gutter="0"/>
          <w:cols w:equalWidth="0" w:num="4">
            <w:col w:w="3271" w:space="100"/>
            <w:col w:w="1013" w:space="100"/>
            <w:col w:w="720" w:space="0"/>
            <w:col w:w="4132" w:space="0"/>
          </w:cols>
        </w:sectPr>
        <w:rPr>
          <w:sz w:val="15"/>
          <w:szCs w:val="1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2260"/>
        <w:spacing w:before="62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5"/>
        </w:rPr>
        <w:t>图</w:t>
      </w:r>
      <w:r>
        <w:rPr>
          <w:rFonts w:ascii="SimHei" w:hAnsi="SimHei" w:eastAsia="SimHei" w:cs="SimHei"/>
          <w:sz w:val="19"/>
          <w:szCs w:val="19"/>
          <w:spacing w:val="15"/>
        </w:rPr>
        <w:t xml:space="preserve"> </w:t>
      </w:r>
      <w:r>
        <w:rPr>
          <w:rFonts w:ascii="Arial" w:hAnsi="Arial" w:eastAsia="Arial" w:cs="Arial"/>
          <w:sz w:val="19"/>
          <w:szCs w:val="19"/>
          <w:spacing w:val="15"/>
        </w:rPr>
        <w:t>C.1</w:t>
      </w:r>
      <w:r>
        <w:rPr>
          <w:rFonts w:ascii="Arial" w:hAnsi="Arial" w:eastAsia="Arial" w:cs="Arial"/>
          <w:sz w:val="19"/>
          <w:szCs w:val="19"/>
          <w:spacing w:val="4"/>
        </w:rPr>
        <w:t xml:space="preserve">    </w:t>
      </w:r>
      <w:r>
        <w:rPr>
          <w:rFonts w:ascii="SimHei" w:hAnsi="SimHei" w:eastAsia="SimHei" w:cs="SimHei"/>
          <w:sz w:val="19"/>
          <w:szCs w:val="19"/>
          <w:spacing w:val="15"/>
        </w:rPr>
        <w:t>薄壁声测管密封性能检验装置示意图(内压)</w:t>
      </w:r>
    </w:p>
    <w:p>
      <w:pPr>
        <w:pStyle w:val="BodyText"/>
        <w:ind w:right="66" w:firstLine="430"/>
        <w:spacing w:before="253" w:line="297" w:lineRule="auto"/>
        <w:jc w:val="both"/>
        <w:rPr>
          <w:sz w:val="20"/>
          <w:szCs w:val="20"/>
        </w:rPr>
      </w:pPr>
      <w:r>
        <w:rPr>
          <w:sz w:val="20"/>
          <w:szCs w:val="20"/>
          <w:spacing w:val="6"/>
        </w:rPr>
        <w:t>试验时应排除系统内空气，然后用试压泵加压。当压力表由0(表压)逐渐上升到0.1 </w:t>
      </w:r>
      <w:r>
        <w:rPr>
          <w:rFonts w:ascii="Times New Roman" w:hAnsi="Times New Roman" w:eastAsia="Times New Roman" w:cs="Times New Roman"/>
          <w:sz w:val="20"/>
          <w:szCs w:val="20"/>
        </w:rPr>
        <w:t>MPa</w:t>
      </w:r>
      <w:r>
        <w:rPr>
          <w:rFonts w:ascii="Times New Roman" w:hAnsi="Times New Roman" w:eastAsia="Times New Roman" w:cs="Times New Roman"/>
          <w:sz w:val="20"/>
          <w:szCs w:val="20"/>
          <w:spacing w:val="43"/>
          <w:w w:val="101"/>
        </w:rPr>
        <w:t xml:space="preserve"> </w:t>
      </w:r>
      <w:r>
        <w:rPr>
          <w:sz w:val="20"/>
          <w:szCs w:val="20"/>
          <w:spacing w:val="6"/>
        </w:rPr>
        <w:t>时，关闭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8"/>
        </w:rPr>
        <w:t>阀门，观察时间不少于5</w:t>
      </w:r>
      <w:r>
        <w:rPr>
          <w:sz w:val="20"/>
          <w:szCs w:val="20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min</w:t>
      </w:r>
      <w:r>
        <w:rPr>
          <w:rFonts w:ascii="Times New Roman" w:hAnsi="Times New Roman" w:eastAsia="Times New Roman" w:cs="Times New Roman"/>
          <w:sz w:val="20"/>
          <w:szCs w:val="20"/>
          <w:spacing w:val="-23"/>
        </w:rPr>
        <w:t xml:space="preserve"> </w:t>
      </w:r>
      <w:r>
        <w:rPr>
          <w:sz w:val="20"/>
          <w:szCs w:val="20"/>
          <w:spacing w:val="8"/>
        </w:rPr>
        <w:t>。若接头无渗漏时，继续升压至规定试验</w:t>
      </w:r>
      <w:r>
        <w:rPr>
          <w:sz w:val="20"/>
          <w:szCs w:val="20"/>
          <w:spacing w:val="7"/>
        </w:rPr>
        <w:t>压力，保证持续时间内不应出现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-2"/>
        </w:rPr>
        <w:t>渗漏、接口变形等情况，否则视为不合格。</w:t>
      </w:r>
    </w:p>
    <w:p>
      <w:pPr>
        <w:spacing w:before="54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spacing w:val="6"/>
        </w:rPr>
        <w:t>C. </w:t>
      </w:r>
      <w:r>
        <w:rPr>
          <w:rFonts w:ascii="SimHei" w:hAnsi="SimHei" w:eastAsia="SimHei" w:cs="SimHei"/>
          <w:sz w:val="19"/>
          <w:szCs w:val="19"/>
          <w:spacing w:val="6"/>
        </w:rPr>
        <w:t>1.2</w:t>
      </w:r>
      <w:r>
        <w:rPr>
          <w:rFonts w:ascii="SimHei" w:hAnsi="SimHei" w:eastAsia="SimHei" w:cs="SimHei"/>
          <w:sz w:val="19"/>
          <w:szCs w:val="19"/>
          <w:spacing w:val="6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6"/>
        </w:rPr>
        <w:t>外压试验</w:t>
      </w:r>
    </w:p>
    <w:p>
      <w:pPr>
        <w:pStyle w:val="BodyText"/>
        <w:ind w:left="430"/>
        <w:spacing w:before="235" w:line="184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装置原理见图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C.2</w:t>
      </w:r>
      <w:r>
        <w:rPr>
          <w:sz w:val="20"/>
          <w:szCs w:val="20"/>
          <w:spacing w:val="9"/>
        </w:rPr>
        <w:t>。</w:t>
      </w:r>
    </w:p>
    <w:p>
      <w:pPr>
        <w:spacing w:line="184" w:lineRule="auto"/>
        <w:sectPr>
          <w:type w:val="continuous"/>
          <w:pgSz w:w="11900" w:h="16820"/>
          <w:pgMar w:top="1791" w:right="1296" w:bottom="1113" w:left="1269" w:header="1484" w:footer="951" w:gutter="0"/>
          <w:cols w:equalWidth="0" w:num="1">
            <w:col w:w="9334" w:space="0"/>
          </w:cols>
        </w:sectPr>
        <w:rPr>
          <w:sz w:val="20"/>
          <w:szCs w:val="20"/>
        </w:rPr>
      </w:pP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before="57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GB/T</w:t>
      </w:r>
      <w:r>
        <w:rPr>
          <w:rFonts w:ascii="Times New Roman" w:hAnsi="Times New Roman" w:eastAsia="Times New Roman" w:cs="Times New Roman"/>
          <w:sz w:val="20"/>
          <w:szCs w:val="20"/>
          <w:spacing w:val="11"/>
        </w:rPr>
        <w:t xml:space="preserve">    </w:t>
      </w:r>
      <w:r>
        <w:rPr>
          <w:rFonts w:ascii="Times New Roman" w:hAnsi="Times New Roman" w:eastAsia="Times New Roman" w:cs="Times New Roman"/>
          <w:sz w:val="20"/>
          <w:szCs w:val="20"/>
          <w:spacing w:val="-2"/>
        </w:rPr>
        <w:t>31438—2015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pStyle w:val="BodyText"/>
        <w:ind w:firstLine="2252"/>
        <w:spacing w:line="4640" w:lineRule="exact"/>
        <w:rPr/>
      </w:pPr>
      <w:r>
        <w:rPr>
          <w:position w:val="-92"/>
        </w:rPr>
        <w:pict>
          <v:group id="_x0000_s18" style="mso-position-vertical-relative:line;mso-position-horizontal-relative:char;width:238.9pt;height:232.05pt;" filled="false" stroked="false" coordsize="4777,4641" coordorigin="0,0">
            <v:shape id="_x0000_s20" style="position:absolute;left:7;top:0;width:4770;height:4641;" filled="false" stroked="false" type="#_x0000_t75">
              <v:imagedata o:title="" r:id="rId30"/>
            </v:shape>
            <v:shape id="_x0000_s22" style="position:absolute;left:3569;top:-1;width:1224;height:3996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369"/>
                      <w:spacing w:before="20" w:line="225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4"/>
                      </w:rPr>
                      <w:t>法兰</w:t>
                    </w:r>
                  </w:p>
                  <w:p>
                    <w:pPr>
                      <w:spacing w:line="45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right="17"/>
                      <w:spacing w:before="49" w:line="221" w:lineRule="auto"/>
                      <w:jc w:val="right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4"/>
                      </w:rPr>
                      <w:t>密封垫</w:t>
                    </w:r>
                  </w:p>
                  <w:p>
                    <w:pPr>
                      <w:spacing w:line="297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0"/>
                      <w:spacing w:before="49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薄壁声测管系统</w:t>
                    </w: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90"/>
                      <w:spacing w:before="48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4"/>
                      </w:rPr>
                      <w:t>压力表</w:t>
                    </w:r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00"/>
                      <w:spacing w:before="49" w:line="220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密封容器</w:t>
                    </w:r>
                  </w:p>
                </w:txbxContent>
              </v:textbox>
            </v:shape>
            <v:shape id="_x0000_s24" style="position:absolute;left:-20;top:2236;width:500;height:1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right="2"/>
                      <w:spacing w:before="19" w:line="223" w:lineRule="auto"/>
                      <w:jc w:val="right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16"/>
                      </w:rPr>
                      <w:t>加压口</w:t>
                    </w: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8"/>
                      </w:rPr>
                      <w:t>-</w:t>
                    </w:r>
                  </w:p>
                </w:txbxContent>
              </v:textbox>
            </v:shape>
          </v:group>
        </w:pict>
      </w:r>
    </w:p>
    <w:p>
      <w:pPr>
        <w:spacing w:line="419" w:lineRule="auto"/>
        <w:rPr>
          <w:rFonts w:ascii="Arial"/>
          <w:sz w:val="21"/>
        </w:rPr>
      </w:pPr>
      <w:r/>
    </w:p>
    <w:p>
      <w:pPr>
        <w:ind w:left="2042"/>
        <w:spacing w:before="61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14"/>
        </w:rPr>
        <w:t>图</w:t>
      </w:r>
      <w:r>
        <w:rPr>
          <w:rFonts w:ascii="SimHei" w:hAnsi="SimHei" w:eastAsia="SimHei" w:cs="SimHei"/>
          <w:sz w:val="19"/>
          <w:szCs w:val="19"/>
          <w:spacing w:val="-9"/>
        </w:rPr>
        <w:t xml:space="preserve"> </w:t>
      </w:r>
      <w:r>
        <w:rPr>
          <w:rFonts w:ascii="Arial" w:hAnsi="Arial" w:eastAsia="Arial" w:cs="Arial"/>
          <w:sz w:val="19"/>
          <w:szCs w:val="19"/>
          <w:b/>
          <w:bCs/>
          <w:spacing w:val="14"/>
        </w:rPr>
        <w:t>C.2    </w:t>
      </w:r>
      <w:r>
        <w:rPr>
          <w:rFonts w:ascii="SimHei" w:hAnsi="SimHei" w:eastAsia="SimHei" w:cs="SimHei"/>
          <w:sz w:val="19"/>
          <w:szCs w:val="19"/>
          <w:b/>
          <w:bCs/>
          <w:spacing w:val="14"/>
        </w:rPr>
        <w:t>薄壁声测管接头密封性能检验装置示意图(外压)</w:t>
      </w:r>
    </w:p>
    <w:p>
      <w:pPr>
        <w:pStyle w:val="BodyText"/>
        <w:ind w:right="1" w:firstLine="420"/>
        <w:spacing w:before="247" w:line="288" w:lineRule="auto"/>
        <w:rPr>
          <w:sz w:val="20"/>
          <w:szCs w:val="20"/>
        </w:rPr>
      </w:pPr>
      <w:r>
        <w:rPr>
          <w:sz w:val="20"/>
          <w:szCs w:val="20"/>
          <w:spacing w:val="5"/>
        </w:rPr>
        <w:t>薄壁声测管外压试验装置的加压口外接试压泵，逐渐升压至试验压力，保证持续时间内不应出现渗</w:t>
      </w:r>
      <w:r>
        <w:rPr>
          <w:sz w:val="20"/>
          <w:szCs w:val="20"/>
          <w:spacing w:val="12"/>
        </w:rPr>
        <w:t xml:space="preserve"> </w:t>
      </w:r>
      <w:r>
        <w:rPr>
          <w:sz w:val="20"/>
          <w:szCs w:val="20"/>
          <w:spacing w:val="-4"/>
        </w:rPr>
        <w:t>漏、接口变形等情况。</w:t>
      </w:r>
    </w:p>
    <w:p>
      <w:pPr>
        <w:spacing w:before="301" w:line="221" w:lineRule="auto"/>
        <w:rPr>
          <w:rFonts w:ascii="SimHei" w:hAnsi="SimHei" w:eastAsia="SimHei" w:cs="SimHei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spacing w:val="4"/>
        </w:rPr>
        <w:t>C.</w:t>
      </w:r>
      <w:r>
        <w:rPr>
          <w:rFonts w:ascii="SimHei" w:hAnsi="SimHei" w:eastAsia="SimHei" w:cs="SimHei"/>
          <w:sz w:val="20"/>
          <w:szCs w:val="20"/>
          <w:spacing w:val="4"/>
        </w:rPr>
        <w:t>2</w:t>
      </w:r>
      <w:r>
        <w:rPr>
          <w:rFonts w:ascii="SimHei" w:hAnsi="SimHei" w:eastAsia="SimHei" w:cs="SimHei"/>
          <w:sz w:val="20"/>
          <w:szCs w:val="20"/>
          <w:spacing w:val="17"/>
        </w:rPr>
        <w:t xml:space="preserve">  </w:t>
      </w:r>
      <w:r>
        <w:rPr>
          <w:rFonts w:ascii="SimHei" w:hAnsi="SimHei" w:eastAsia="SimHei" w:cs="SimHei"/>
          <w:sz w:val="20"/>
          <w:szCs w:val="20"/>
          <w:b/>
          <w:bCs/>
          <w:spacing w:val="4"/>
        </w:rPr>
        <w:t>拉拔试验</w:t>
      </w:r>
    </w:p>
    <w:p>
      <w:pPr>
        <w:spacing w:line="338" w:lineRule="auto"/>
        <w:rPr>
          <w:rFonts w:ascii="Arial"/>
          <w:sz w:val="21"/>
        </w:rPr>
      </w:pPr>
      <w:r/>
    </w:p>
    <w:p>
      <w:pPr>
        <w:pStyle w:val="BodyText"/>
        <w:ind w:left="420"/>
        <w:spacing w:before="66" w:line="219" w:lineRule="auto"/>
        <w:rPr>
          <w:sz w:val="20"/>
          <w:szCs w:val="20"/>
        </w:rPr>
      </w:pPr>
      <w:r>
        <w:rPr>
          <w:sz w:val="20"/>
          <w:szCs w:val="20"/>
          <w:spacing w:val="6"/>
        </w:rPr>
        <w:t>被测试件按使用方法连接，接口连接的每段薄壁声测管最小长度为300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sz w:val="20"/>
          <w:szCs w:val="20"/>
          <w:spacing w:val="6"/>
        </w:rPr>
        <w:t>。</w:t>
      </w:r>
    </w:p>
    <w:p>
      <w:pPr>
        <w:pStyle w:val="BodyText"/>
        <w:ind w:right="8" w:firstLine="420"/>
        <w:spacing w:before="61" w:line="282" w:lineRule="auto"/>
        <w:rPr>
          <w:sz w:val="21"/>
          <w:szCs w:val="21"/>
        </w:rPr>
      </w:pPr>
      <w:r>
        <w:rPr>
          <w:sz w:val="21"/>
          <w:szCs w:val="21"/>
          <w:spacing w:val="-4"/>
        </w:rPr>
        <w:t>试验仪器可采用拉力计，将试件固定在拉力计上，或将试件悬挂在框架上，下部增加砝</w:t>
      </w:r>
      <w:r>
        <w:rPr>
          <w:sz w:val="21"/>
          <w:szCs w:val="21"/>
          <w:spacing w:val="-5"/>
        </w:rPr>
        <w:t>码。在30 </w:t>
      </w:r>
      <w:r>
        <w:rPr>
          <w:rFonts w:ascii="Times New Roman" w:hAnsi="Times New Roman" w:eastAsia="Times New Roman" w:cs="Times New Roman"/>
          <w:sz w:val="21"/>
          <w:szCs w:val="21"/>
          <w:spacing w:val="-5"/>
        </w:rPr>
        <w:t>s</w:t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</w:t>
      </w:r>
      <w:r>
        <w:rPr>
          <w:sz w:val="21"/>
          <w:szCs w:val="21"/>
          <w:spacing w:val="2"/>
        </w:rPr>
        <w:t>内逐渐施加到所需的试压拉力，保持试件在</w:t>
      </w:r>
      <w:r>
        <w:rPr>
          <w:sz w:val="21"/>
          <w:szCs w:val="21"/>
          <w:spacing w:val="1"/>
        </w:rPr>
        <w:t>恒定的纵向拉力下1</w:t>
      </w:r>
      <w:r>
        <w:rPr>
          <w:rFonts w:ascii="Times New Roman" w:hAnsi="Times New Roman" w:eastAsia="Times New Roman" w:cs="Times New Roman"/>
          <w:sz w:val="21"/>
          <w:szCs w:val="21"/>
          <w:spacing w:val="1"/>
        </w:rPr>
        <w:t>h,</w:t>
      </w:r>
      <w:r>
        <w:rPr>
          <w:rFonts w:ascii="Times New Roman" w:hAnsi="Times New Roman" w:eastAsia="Times New Roman" w:cs="Times New Roman"/>
          <w:sz w:val="21"/>
          <w:szCs w:val="21"/>
          <w:spacing w:val="31"/>
          <w:w w:val="101"/>
        </w:rPr>
        <w:t xml:space="preserve"> </w:t>
      </w:r>
      <w:r>
        <w:rPr>
          <w:sz w:val="21"/>
          <w:szCs w:val="21"/>
          <w:spacing w:val="1"/>
        </w:rPr>
        <w:t>所有试件接口处均无松动、脱裂方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-3"/>
        </w:rPr>
        <w:t>为合格。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before="62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spacing w:val="6"/>
        </w:rPr>
        <w:t>C.3     </w:t>
      </w:r>
      <w:r>
        <w:rPr>
          <w:rFonts w:ascii="SimHei" w:hAnsi="SimHei" w:eastAsia="SimHei" w:cs="SimHei"/>
          <w:sz w:val="19"/>
          <w:szCs w:val="19"/>
          <w:b/>
          <w:bCs/>
          <w:spacing w:val="6"/>
        </w:rPr>
        <w:t>耐振动性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pStyle w:val="BodyText"/>
        <w:ind w:firstLine="420"/>
        <w:spacing w:before="65" w:line="284" w:lineRule="auto"/>
        <w:jc w:val="both"/>
        <w:rPr>
          <w:sz w:val="20"/>
          <w:szCs w:val="20"/>
        </w:rPr>
      </w:pPr>
      <w:r>
        <w:rPr>
          <w:sz w:val="20"/>
          <w:szCs w:val="20"/>
          <w:spacing w:val="7"/>
        </w:rPr>
        <w:t>见图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C.3,</w:t>
      </w:r>
      <w:r>
        <w:rPr>
          <w:rFonts w:ascii="Times New Roman" w:hAnsi="Times New Roman" w:eastAsia="Times New Roman" w:cs="Times New Roman"/>
          <w:sz w:val="20"/>
          <w:szCs w:val="20"/>
          <w:spacing w:val="44"/>
          <w:w w:val="101"/>
        </w:rPr>
        <w:t xml:space="preserve"> </w:t>
      </w:r>
      <w:r>
        <w:rPr>
          <w:sz w:val="20"/>
          <w:szCs w:val="20"/>
          <w:spacing w:val="7"/>
        </w:rPr>
        <w:t>取两根200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40"/>
          <w:w w:val="101"/>
        </w:rPr>
        <w:t xml:space="preserve"> </w:t>
      </w:r>
      <w:r>
        <w:rPr>
          <w:sz w:val="20"/>
          <w:szCs w:val="20"/>
          <w:spacing w:val="7"/>
        </w:rPr>
        <w:t>的薄壁声测管采用钳压式连接， 一</w:t>
      </w:r>
      <w:r>
        <w:rPr>
          <w:sz w:val="20"/>
          <w:szCs w:val="20"/>
          <w:spacing w:val="6"/>
        </w:rPr>
        <w:t>端封闭，组成一组试件。在试件一端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2"/>
        </w:rPr>
        <w:t>固定，并与试压泵相连，加水使水压升至1.2 </w:t>
      </w:r>
      <w:r>
        <w:rPr>
          <w:rFonts w:ascii="Times New Roman" w:hAnsi="Times New Roman" w:eastAsia="Times New Roman" w:cs="Times New Roman"/>
          <w:sz w:val="20"/>
          <w:szCs w:val="20"/>
        </w:rPr>
        <w:t>MPa</w:t>
      </w:r>
      <w:r>
        <w:rPr>
          <w:rFonts w:ascii="Times New Roman" w:hAnsi="Times New Roman" w:eastAsia="Times New Roman" w:cs="Times New Roman"/>
          <w:sz w:val="20"/>
          <w:szCs w:val="20"/>
          <w:spacing w:val="46"/>
          <w:w w:val="101"/>
        </w:rPr>
        <w:t xml:space="preserve"> </w:t>
      </w:r>
      <w:r>
        <w:rPr>
          <w:sz w:val="20"/>
          <w:szCs w:val="20"/>
          <w:spacing w:val="2"/>
        </w:rPr>
        <w:t>并保持压力。将</w:t>
      </w:r>
      <w:r>
        <w:rPr>
          <w:sz w:val="20"/>
          <w:szCs w:val="20"/>
          <w:spacing w:val="1"/>
        </w:rPr>
        <w:t>试件封闭， 一端接振动试验机，进行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5"/>
        </w:rPr>
        <w:t>振动试验，振动条件为振幅±1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sz w:val="20"/>
          <w:szCs w:val="20"/>
          <w:spacing w:val="5"/>
        </w:rPr>
        <w:t>、振动频率20 </w:t>
      </w:r>
      <w:r>
        <w:rPr>
          <w:rFonts w:ascii="Times New Roman" w:hAnsi="Times New Roman" w:eastAsia="Times New Roman" w:cs="Times New Roman"/>
          <w:sz w:val="20"/>
          <w:szCs w:val="20"/>
        </w:rPr>
        <w:t>Hz</w:t>
      </w:r>
      <w:r>
        <w:rPr>
          <w:rFonts w:ascii="Times New Roman" w:hAnsi="Times New Roman" w:eastAsia="Times New Roman" w:cs="Times New Roman"/>
          <w:sz w:val="20"/>
          <w:szCs w:val="20"/>
          <w:spacing w:val="5"/>
        </w:rPr>
        <w:t>,  </w:t>
      </w:r>
      <w:r>
        <w:rPr>
          <w:sz w:val="20"/>
          <w:szCs w:val="20"/>
          <w:spacing w:val="5"/>
        </w:rPr>
        <w:t>观察连</w:t>
      </w:r>
      <w:r>
        <w:rPr>
          <w:sz w:val="20"/>
          <w:szCs w:val="20"/>
          <w:spacing w:val="4"/>
        </w:rPr>
        <w:t>接部位情况。</w:t>
      </w:r>
    </w:p>
    <w:p>
      <w:pPr>
        <w:pStyle w:val="BodyText"/>
        <w:ind w:firstLine="1470"/>
        <w:spacing w:before="31" w:line="2080" w:lineRule="exact"/>
        <w:rPr/>
      </w:pPr>
      <w:r>
        <w:rPr>
          <w:position w:val="-41"/>
        </w:rPr>
        <w:pict>
          <v:group id="_x0000_s26" style="mso-position-vertical-relative:line;mso-position-horizontal-relative:char;width:317.05pt;height:104.05pt;" filled="false" stroked="false" coordsize="6340,2081" coordorigin="0,0">
            <v:shape id="_x0000_s28" style="position:absolute;left:0;top:0;width:6340;height:2081;" filled="false" stroked="false" type="#_x0000_t75">
              <v:imagedata o:title="" r:id="rId31"/>
            </v:shape>
            <v:shape id="_x0000_s30" style="position:absolute;left:292;top:533;width:2115;height:153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2"/>
                      </w:rPr>
                      <w:t>水</w:t>
                    </w:r>
                  </w:p>
                  <w:p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right="17"/>
                      <w:spacing w:before="49" w:line="219" w:lineRule="auto"/>
                      <w:jc w:val="right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接头</w:t>
                    </w:r>
                  </w:p>
                  <w:p>
                    <w:pPr>
                      <w:ind w:left="300"/>
                      <w:spacing w:before="121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试压泵</w:t>
                    </w:r>
                  </w:p>
                  <w:p>
                    <w:pPr>
                      <w:spacing w:line="266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320"/>
                      <w:spacing w:before="55" w:line="221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b/>
                        <w:bCs/>
                        <w:spacing w:val="-14"/>
                      </w:rPr>
                      <w:t>阀门</w:t>
                    </w:r>
                  </w:p>
                </w:txbxContent>
              </v:textbox>
            </v:shape>
            <v:shape id="_x0000_s32" style="position:absolute;left:5262;top:1313;width:785;height:1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振动试验机</w:t>
                    </w:r>
                  </w:p>
                </w:txbxContent>
              </v:textbox>
            </v:shape>
            <v:shape id="_x0000_s34" style="position:absolute;left:2582;top:1423;width:505;height:1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3"/>
                      </w:rPr>
                      <w:t>声测管</w:t>
                    </w:r>
                  </w:p>
                </w:txbxContent>
              </v:textbox>
            </v:shape>
            <v:shape id="_x0000_s36" style="position:absolute;left:1392;top:553;width:484;height:1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4"/>
                      </w:rPr>
                      <w:t>压力表</w:t>
                    </w:r>
                  </w:p>
                </w:txbxContent>
              </v:textbox>
            </v:shape>
            <v:shape id="_x0000_s38" style="position:absolute;left:3742;top:1413;width:494;height:1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4"/>
                        <w:szCs w:val="14"/>
                      </w:rPr>
                    </w:pPr>
                    <w:r>
                      <w:rPr>
                        <w:rFonts w:ascii="SimSun" w:hAnsi="SimSun" w:eastAsia="SimSun" w:cs="SimSun"/>
                        <w:sz w:val="14"/>
                        <w:szCs w:val="14"/>
                        <w:b/>
                        <w:bCs/>
                        <w:spacing w:val="9"/>
                      </w:rPr>
                      <w:t>声测管</w:t>
                    </w:r>
                  </w:p>
                </w:txbxContent>
              </v:textbox>
            </v:shape>
            <v:shape id="_x0000_s40" style="position:absolute;left:3252;top:1073;width:335;height:1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接头</w:t>
                    </w:r>
                  </w:p>
                </w:txbxContent>
              </v:textbox>
            </v:shape>
            <v:shape id="_x0000_s42" style="position:absolute;left:4462;top:1243;width:335;height:1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5"/>
                        <w:szCs w:val="15"/>
                      </w:rPr>
                    </w:pPr>
                    <w:r>
                      <w:rPr>
                        <w:rFonts w:ascii="SimSun" w:hAnsi="SimSun" w:eastAsia="SimSun" w:cs="SimSun"/>
                        <w:sz w:val="15"/>
                        <w:szCs w:val="15"/>
                        <w:b/>
                        <w:bCs/>
                        <w:spacing w:val="-3"/>
                      </w:rPr>
                      <w:t>封头</w:t>
                    </w:r>
                  </w:p>
                </w:txbxContent>
              </v:textbox>
            </v:shape>
          </v:group>
        </w:pict>
      </w:r>
    </w:p>
    <w:p>
      <w:pPr>
        <w:spacing w:line="359" w:lineRule="auto"/>
        <w:rPr>
          <w:rFonts w:ascii="Arial"/>
          <w:sz w:val="21"/>
        </w:rPr>
      </w:pPr>
      <w:r/>
    </w:p>
    <w:p>
      <w:pPr>
        <w:ind w:left="3302"/>
        <w:spacing w:before="62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10"/>
        </w:rPr>
        <w:t>图</w:t>
      </w:r>
      <w:r>
        <w:rPr>
          <w:rFonts w:ascii="SimHei" w:hAnsi="SimHei" w:eastAsia="SimHei" w:cs="SimHei"/>
          <w:sz w:val="19"/>
          <w:szCs w:val="19"/>
          <w:spacing w:val="10"/>
        </w:rPr>
        <w:t xml:space="preserve"> </w:t>
      </w:r>
      <w:r>
        <w:rPr>
          <w:rFonts w:ascii="Arial" w:hAnsi="Arial" w:eastAsia="Arial" w:cs="Arial"/>
          <w:sz w:val="19"/>
          <w:szCs w:val="19"/>
          <w:b/>
          <w:bCs/>
          <w:spacing w:val="10"/>
        </w:rPr>
        <w:t>C.3</w:t>
      </w:r>
      <w:r>
        <w:rPr>
          <w:rFonts w:ascii="Arial" w:hAnsi="Arial" w:eastAsia="Arial" w:cs="Arial"/>
          <w:sz w:val="19"/>
          <w:szCs w:val="19"/>
          <w:b/>
          <w:bCs/>
          <w:spacing w:val="4"/>
        </w:rPr>
        <w:t xml:space="preserve">    </w:t>
      </w:r>
      <w:r>
        <w:rPr>
          <w:rFonts w:ascii="SimHei" w:hAnsi="SimHei" w:eastAsia="SimHei" w:cs="SimHei"/>
          <w:sz w:val="19"/>
          <w:szCs w:val="19"/>
          <w:b/>
          <w:bCs/>
          <w:spacing w:val="10"/>
        </w:rPr>
        <w:t>振动试验装置示意图</w:t>
      </w:r>
    </w:p>
    <w:p>
      <w:pPr>
        <w:spacing w:line="221" w:lineRule="auto"/>
        <w:sectPr>
          <w:headerReference w:type="default" r:id="rId12"/>
          <w:footerReference w:type="default" r:id="rId29"/>
          <w:pgSz w:w="11900" w:h="16820"/>
          <w:pgMar w:top="400" w:right="1359" w:bottom="1164" w:left="1289" w:header="0" w:footer="1003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before="62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spacing w:val="7"/>
        </w:rPr>
        <w:t>C.4     </w:t>
      </w:r>
      <w:r>
        <w:rPr>
          <w:rFonts w:ascii="SimHei" w:hAnsi="SimHei" w:eastAsia="SimHei" w:cs="SimHei"/>
          <w:sz w:val="19"/>
          <w:szCs w:val="19"/>
          <w:spacing w:val="7"/>
        </w:rPr>
        <w:t>扭矩试验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left="10" w:right="35" w:firstLine="429"/>
        <w:spacing w:before="65" w:line="306" w:lineRule="auto"/>
        <w:rPr>
          <w:sz w:val="20"/>
          <w:szCs w:val="20"/>
        </w:rPr>
      </w:pPr>
      <w:r>
        <w:rPr>
          <w:sz w:val="20"/>
          <w:szCs w:val="20"/>
          <w:spacing w:val="7"/>
        </w:rPr>
        <w:t>见图</w:t>
      </w:r>
      <w:r>
        <w:rPr>
          <w:sz w:val="20"/>
          <w:szCs w:val="20"/>
          <w:spacing w:val="-59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spacing w:val="7"/>
        </w:rPr>
        <w:t>C.4,  </w:t>
      </w:r>
      <w:r>
        <w:rPr>
          <w:sz w:val="20"/>
          <w:szCs w:val="20"/>
          <w:spacing w:val="7"/>
        </w:rPr>
        <w:t>取两根200</w:t>
      </w:r>
      <w:r>
        <w:rPr>
          <w:sz w:val="20"/>
          <w:szCs w:val="20"/>
          <w:spacing w:val="3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z w:val="20"/>
          <w:szCs w:val="20"/>
          <w:spacing w:val="41"/>
        </w:rPr>
        <w:t xml:space="preserve"> </w:t>
      </w:r>
      <w:r>
        <w:rPr>
          <w:sz w:val="20"/>
          <w:szCs w:val="20"/>
          <w:spacing w:val="7"/>
        </w:rPr>
        <w:t>的薄壁声测管采用钳压式连接，两端</w:t>
      </w:r>
      <w:r>
        <w:rPr>
          <w:sz w:val="20"/>
          <w:szCs w:val="20"/>
          <w:spacing w:val="6"/>
        </w:rPr>
        <w:t>固定在扭矩试验机上。逐渐升至试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3"/>
        </w:rPr>
        <w:t>验扭矩，在规定时间内接头不发生滑移即为合格。</w:t>
      </w:r>
    </w:p>
    <w:p>
      <w:pPr>
        <w:ind w:firstLine="2900"/>
        <w:spacing w:before="31" w:line="2460" w:lineRule="exact"/>
        <w:rPr/>
      </w:pPr>
      <w:r>
        <w:rPr>
          <w:position w:val="-49"/>
        </w:rPr>
        <w:drawing>
          <wp:inline distT="0" distB="0" distL="0" distR="0">
            <wp:extent cx="2190780" cy="1562158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90780" cy="156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1" w:lineRule="auto"/>
        <w:rPr>
          <w:rFonts w:ascii="Arial"/>
          <w:sz w:val="21"/>
        </w:rPr>
      </w:pPr>
      <w:r/>
    </w:p>
    <w:p>
      <w:pPr>
        <w:ind w:left="3270"/>
        <w:spacing w:before="62" w:line="221" w:lineRule="auto"/>
        <w:rPr>
          <w:rFonts w:ascii="SimHei" w:hAnsi="SimHei" w:eastAsia="SimHei" w:cs="SimHei"/>
          <w:sz w:val="19"/>
          <w:szCs w:val="19"/>
        </w:rPr>
      </w:pPr>
      <w:r>
        <w:drawing>
          <wp:anchor distT="0" distB="0" distL="0" distR="0" simplePos="0" relativeHeight="251715584" behindDoc="0" locked="0" layoutInCell="1" allowOverlap="1">
            <wp:simplePos x="0" y="0"/>
            <wp:positionH relativeFrom="column">
              <wp:posOffset>2184432</wp:posOffset>
            </wp:positionH>
            <wp:positionV relativeFrom="paragraph">
              <wp:posOffset>594519</wp:posOffset>
            </wp:positionV>
            <wp:extent cx="1485910" cy="6408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910" cy="6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19"/>
          <w:szCs w:val="19"/>
          <w:spacing w:val="10"/>
        </w:rPr>
        <w:t>图</w:t>
      </w:r>
      <w:r>
        <w:rPr>
          <w:rFonts w:ascii="SimHei" w:hAnsi="SimHei" w:eastAsia="SimHei" w:cs="SimHei"/>
          <w:sz w:val="19"/>
          <w:szCs w:val="19"/>
          <w:spacing w:val="-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10"/>
        </w:rPr>
        <w:t>C.4     </w:t>
      </w:r>
      <w:r>
        <w:rPr>
          <w:rFonts w:ascii="SimHei" w:hAnsi="SimHei" w:eastAsia="SimHei" w:cs="SimHei"/>
          <w:sz w:val="19"/>
          <w:szCs w:val="19"/>
          <w:spacing w:val="10"/>
        </w:rPr>
        <w:t>扭矩试验装置示意图</w:t>
      </w:r>
    </w:p>
    <w:p>
      <w:pPr>
        <w:spacing w:line="221" w:lineRule="auto"/>
        <w:sectPr>
          <w:headerReference w:type="default" r:id="rId32"/>
          <w:footerReference w:type="default" r:id="rId33"/>
          <w:pgSz w:w="11900" w:h="16820"/>
          <w:pgMar w:top="1791" w:right="1286" w:bottom="1147" w:left="1329" w:header="1484" w:footer="943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21728" behindDoc="0" locked="0" layoutInCell="1" allowOverlap="1">
                <wp:simplePos x="0" y="0"/>
                <wp:positionH relativeFrom="column">
                  <wp:posOffset>5830668</wp:posOffset>
                </wp:positionH>
                <wp:positionV relativeFrom="paragraph">
                  <wp:posOffset>581122</wp:posOffset>
                </wp:positionV>
                <wp:extent cx="1530350" cy="389254"/>
                <wp:effectExtent l="0" t="0" r="0" b="0"/>
                <wp:wrapNone/>
                <wp:docPr id="30" name="TextBox 30"/>
                <wp:cNvGraphicFramePr/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 rot="16200000">
                          <a:off x="5830668" y="581122"/>
                          <a:ext cx="1530350" cy="38925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107" w:line="224" w:lineRule="auto"/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:spacing w:val="-45"/>
                              </w:rPr>
                              <w:t>GB/</w:t>
                            </w:r>
                            <w:r>
                              <w:rPr>
                                <w:sz w:val="40"/>
                                <w:szCs w:val="40"/>
                                <w:spacing w:val="-44"/>
                              </w:rPr>
                              <w:t>T 31438-201</w:t>
                            </w:r>
                            <w:r>
                              <w:rPr>
                                <w:sz w:val="40"/>
                                <w:szCs w:val="40"/>
                                <w:spacing w:val="-2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4" style="position:absolute;margin-left:459.108pt;margin-top:45.7577pt;mso-position-vertical-relative:text;mso-position-horizontal-relative:text;width:120.5pt;height:30.65pt;z-index:251721728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pStyle w:val="BodyText"/>
                        <w:spacing w:before="107" w:line="224" w:lineRule="auto"/>
                        <w:jc w:val="righ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  <w:spacing w:val="-45"/>
                        </w:rPr>
                        <w:t>GB/</w:t>
                      </w:r>
                      <w:r>
                        <w:rPr>
                          <w:sz w:val="40"/>
                          <w:szCs w:val="40"/>
                          <w:spacing w:val="-44"/>
                        </w:rPr>
                        <w:t>T 31438-201</w:t>
                      </w:r>
                      <w:r>
                        <w:rPr>
                          <w:sz w:val="40"/>
                          <w:szCs w:val="40"/>
                          <w:spacing w:val="-2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6329"/>
        <w:spacing w:before="55" w:line="219" w:lineRule="auto"/>
        <w:rPr>
          <w:sz w:val="17"/>
          <w:szCs w:val="17"/>
        </w:rPr>
      </w:pPr>
      <w:r>
        <w:rPr>
          <w:sz w:val="17"/>
          <w:szCs w:val="17"/>
          <w:spacing w:val="-11"/>
        </w:rPr>
        <w:t>中</w:t>
      </w:r>
      <w:r>
        <w:rPr>
          <w:sz w:val="17"/>
          <w:szCs w:val="17"/>
          <w:spacing w:val="18"/>
        </w:rPr>
        <w:t xml:space="preserve">  </w:t>
      </w:r>
      <w:r>
        <w:rPr>
          <w:sz w:val="17"/>
          <w:szCs w:val="17"/>
          <w:spacing w:val="-11"/>
        </w:rPr>
        <w:t>华</w:t>
      </w:r>
      <w:r>
        <w:rPr>
          <w:sz w:val="17"/>
          <w:szCs w:val="17"/>
          <w:spacing w:val="18"/>
        </w:rPr>
        <w:t xml:space="preserve">  </w:t>
      </w:r>
      <w:r>
        <w:rPr>
          <w:sz w:val="17"/>
          <w:szCs w:val="17"/>
          <w:spacing w:val="-11"/>
        </w:rPr>
        <w:t>人</w:t>
      </w:r>
      <w:r>
        <w:rPr>
          <w:sz w:val="17"/>
          <w:szCs w:val="17"/>
          <w:spacing w:val="26"/>
        </w:rPr>
        <w:t xml:space="preserve">  </w:t>
      </w:r>
      <w:r>
        <w:rPr>
          <w:sz w:val="17"/>
          <w:szCs w:val="17"/>
          <w:spacing w:val="-11"/>
        </w:rPr>
        <w:t>民</w:t>
      </w:r>
      <w:r>
        <w:rPr>
          <w:sz w:val="17"/>
          <w:szCs w:val="17"/>
          <w:spacing w:val="17"/>
        </w:rPr>
        <w:t xml:space="preserve">  </w:t>
      </w:r>
      <w:r>
        <w:rPr>
          <w:sz w:val="17"/>
          <w:szCs w:val="17"/>
          <w:spacing w:val="-11"/>
        </w:rPr>
        <w:t>共</w:t>
      </w:r>
      <w:r>
        <w:rPr>
          <w:sz w:val="17"/>
          <w:szCs w:val="17"/>
          <w:spacing w:val="18"/>
        </w:rPr>
        <w:t xml:space="preserve">  </w:t>
      </w:r>
      <w:r>
        <w:rPr>
          <w:sz w:val="17"/>
          <w:szCs w:val="17"/>
          <w:spacing w:val="-11"/>
        </w:rPr>
        <w:t>和</w:t>
      </w:r>
      <w:r>
        <w:rPr>
          <w:sz w:val="17"/>
          <w:szCs w:val="17"/>
          <w:spacing w:val="26"/>
        </w:rPr>
        <w:t xml:space="preserve">  </w:t>
      </w:r>
      <w:r>
        <w:rPr>
          <w:sz w:val="17"/>
          <w:szCs w:val="17"/>
          <w:spacing w:val="-11"/>
        </w:rPr>
        <w:t>国</w:t>
      </w:r>
    </w:p>
    <w:p>
      <w:pPr>
        <w:pStyle w:val="BodyText"/>
        <w:ind w:left="6779"/>
        <w:spacing w:before="60" w:line="220" w:lineRule="auto"/>
        <w:rPr>
          <w:sz w:val="22"/>
          <w:szCs w:val="22"/>
        </w:rPr>
      </w:pPr>
      <w:r>
        <w:rPr>
          <w:sz w:val="22"/>
          <w:szCs w:val="22"/>
          <w:spacing w:val="-9"/>
        </w:rPr>
        <w:t>国  家</w:t>
      </w:r>
      <w:r>
        <w:rPr>
          <w:sz w:val="22"/>
          <w:szCs w:val="22"/>
          <w:spacing w:val="111"/>
        </w:rPr>
        <w:t xml:space="preserve"> </w:t>
      </w:r>
      <w:r>
        <w:rPr>
          <w:sz w:val="22"/>
          <w:szCs w:val="22"/>
          <w:spacing w:val="-9"/>
        </w:rPr>
        <w:t>标  准</w:t>
      </w:r>
    </w:p>
    <w:p>
      <w:pPr>
        <w:ind w:left="6129"/>
        <w:spacing w:before="74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9"/>
        </w:rPr>
        <w:t>混凝土灌注桩用钢薄壁声测管</w:t>
      </w:r>
    </w:p>
    <w:p>
      <w:pPr>
        <w:ind w:left="6739"/>
        <w:spacing w:before="107" w:line="192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GB/T</w:t>
      </w:r>
      <w:r>
        <w:rPr>
          <w:rFonts w:ascii="Times New Roman" w:hAnsi="Times New Roman" w:eastAsia="Times New Roman" w:cs="Times New Roman"/>
          <w:sz w:val="18"/>
          <w:szCs w:val="18"/>
          <w:spacing w:val="18"/>
        </w:rPr>
        <w:t xml:space="preserve">  </w:t>
      </w:r>
      <w:r>
        <w:rPr>
          <w:rFonts w:ascii="Times New Roman" w:hAnsi="Times New Roman" w:eastAsia="Times New Roman" w:cs="Times New Roman"/>
          <w:sz w:val="18"/>
          <w:szCs w:val="18"/>
          <w:spacing w:val="-1"/>
        </w:rPr>
        <w:t>31438—2015</w:t>
      </w:r>
    </w:p>
    <w:p>
      <w:pPr>
        <w:pStyle w:val="BodyText"/>
        <w:ind w:left="7459"/>
        <w:spacing w:before="156" w:line="126" w:lineRule="exact"/>
        <w:rPr>
          <w:sz w:val="9"/>
          <w:szCs w:val="9"/>
        </w:rPr>
      </w:pPr>
      <w:r>
        <w:rPr>
          <w:sz w:val="9"/>
          <w:szCs w:val="9"/>
          <w:position w:val="1"/>
        </w:rPr>
        <w:t>*</w:t>
      </w:r>
    </w:p>
    <w:p>
      <w:pPr>
        <w:pStyle w:val="BodyText"/>
        <w:ind w:left="6279"/>
        <w:spacing w:before="88" w:line="219" w:lineRule="auto"/>
        <w:rPr>
          <w:sz w:val="17"/>
          <w:szCs w:val="17"/>
        </w:rPr>
      </w:pPr>
      <w:r>
        <w:rPr>
          <w:sz w:val="17"/>
          <w:szCs w:val="17"/>
          <w:spacing w:val="-12"/>
        </w:rPr>
        <w:t>中 国 标</w:t>
      </w:r>
      <w:r>
        <w:rPr>
          <w:sz w:val="17"/>
          <w:szCs w:val="17"/>
          <w:spacing w:val="-5"/>
        </w:rPr>
        <w:t xml:space="preserve"> </w:t>
      </w:r>
      <w:r>
        <w:rPr>
          <w:sz w:val="17"/>
          <w:szCs w:val="17"/>
          <w:spacing w:val="-12"/>
        </w:rPr>
        <w:t>准 出</w:t>
      </w:r>
      <w:r>
        <w:rPr>
          <w:sz w:val="17"/>
          <w:szCs w:val="17"/>
          <w:spacing w:val="-19"/>
        </w:rPr>
        <w:t xml:space="preserve"> </w:t>
      </w:r>
      <w:r>
        <w:rPr>
          <w:sz w:val="17"/>
          <w:szCs w:val="17"/>
          <w:spacing w:val="-12"/>
        </w:rPr>
        <w:t>版</w:t>
      </w:r>
      <w:r>
        <w:rPr>
          <w:sz w:val="17"/>
          <w:szCs w:val="17"/>
          <w:spacing w:val="-18"/>
        </w:rPr>
        <w:t xml:space="preserve"> </w:t>
      </w:r>
      <w:r>
        <w:rPr>
          <w:sz w:val="17"/>
          <w:szCs w:val="17"/>
          <w:spacing w:val="-12"/>
        </w:rPr>
        <w:t>社 出</w:t>
      </w:r>
      <w:r>
        <w:rPr>
          <w:sz w:val="17"/>
          <w:szCs w:val="17"/>
          <w:spacing w:val="-18"/>
        </w:rPr>
        <w:t xml:space="preserve"> </w:t>
      </w:r>
      <w:r>
        <w:rPr>
          <w:sz w:val="17"/>
          <w:szCs w:val="17"/>
          <w:spacing w:val="-12"/>
        </w:rPr>
        <w:t>版</w:t>
      </w:r>
      <w:r>
        <w:rPr>
          <w:sz w:val="17"/>
          <w:szCs w:val="17"/>
          <w:spacing w:val="-17"/>
        </w:rPr>
        <w:t xml:space="preserve"> </w:t>
      </w:r>
      <w:r>
        <w:rPr>
          <w:sz w:val="17"/>
          <w:szCs w:val="17"/>
          <w:spacing w:val="-12"/>
        </w:rPr>
        <w:t>发</w:t>
      </w:r>
      <w:r>
        <w:rPr>
          <w:sz w:val="17"/>
          <w:szCs w:val="17"/>
          <w:spacing w:val="-17"/>
        </w:rPr>
        <w:t xml:space="preserve"> </w:t>
      </w:r>
      <w:r>
        <w:rPr>
          <w:sz w:val="17"/>
          <w:szCs w:val="17"/>
          <w:spacing w:val="-12"/>
        </w:rPr>
        <w:t>行</w:t>
      </w:r>
    </w:p>
    <w:p>
      <w:pPr>
        <w:pStyle w:val="BodyText"/>
        <w:ind w:left="5879"/>
        <w:spacing w:before="29" w:line="219" w:lineRule="auto"/>
        <w:rPr>
          <w:sz w:val="17"/>
          <w:szCs w:val="17"/>
        </w:rPr>
      </w:pPr>
      <w:r>
        <w:rPr>
          <w:sz w:val="17"/>
          <w:szCs w:val="17"/>
          <w:spacing w:val="13"/>
        </w:rPr>
        <w:t>北京市朝阳区和平里西街甲2号(100029)</w:t>
      </w:r>
    </w:p>
    <w:p>
      <w:pPr>
        <w:pStyle w:val="BodyText"/>
        <w:ind w:left="5879"/>
        <w:spacing w:before="28" w:line="219" w:lineRule="auto"/>
        <w:rPr>
          <w:sz w:val="17"/>
          <w:szCs w:val="17"/>
        </w:rPr>
      </w:pPr>
      <w:r>
        <w:rPr>
          <w:sz w:val="17"/>
          <w:szCs w:val="17"/>
          <w:spacing w:val="14"/>
        </w:rPr>
        <w:t>北京市西城区三里河北街16号(100045)</w:t>
      </w:r>
    </w:p>
    <w:p>
      <w:pPr>
        <w:pStyle w:val="BodyText"/>
        <w:ind w:left="6569"/>
        <w:spacing w:before="129" w:line="212" w:lineRule="auto"/>
        <w:rPr>
          <w:rFonts w:ascii="Times New Roman" w:hAnsi="Times New Roman" w:eastAsia="Times New Roman" w:cs="Times New Roman"/>
          <w:sz w:val="17"/>
          <w:szCs w:val="17"/>
        </w:rPr>
      </w:pPr>
      <w:r>
        <w:rPr>
          <w:sz w:val="17"/>
          <w:szCs w:val="17"/>
          <w:spacing w:val="1"/>
        </w:rPr>
        <w:t>网址</w:t>
      </w:r>
      <w:r>
        <w:rPr>
          <w:sz w:val="17"/>
          <w:szCs w:val="17"/>
          <w:spacing w:val="-23"/>
        </w:rPr>
        <w:t xml:space="preserve"> </w:t>
      </w:r>
      <w:hyperlink w:history="true" r:id="rId37">
        <w:r>
          <w:rPr>
            <w:rFonts w:ascii="Times New Roman" w:hAnsi="Times New Roman" w:eastAsia="Times New Roman" w:cs="Times New Roman"/>
            <w:sz w:val="17"/>
            <w:szCs w:val="17"/>
          </w:rPr>
          <w:t>www</w:t>
        </w:r>
        <w:r>
          <w:rPr>
            <w:rFonts w:ascii="Times New Roman" w:hAnsi="Times New Roman" w:eastAsia="Times New Roman" w:cs="Times New Roman"/>
            <w:sz w:val="17"/>
            <w:szCs w:val="17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17"/>
            <w:szCs w:val="17"/>
          </w:rPr>
          <w:t>spc</w:t>
        </w:r>
        <w:r>
          <w:rPr>
            <w:rFonts w:ascii="Times New Roman" w:hAnsi="Times New Roman" w:eastAsia="Times New Roman" w:cs="Times New Roman"/>
            <w:sz w:val="17"/>
            <w:szCs w:val="17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17"/>
            <w:szCs w:val="17"/>
          </w:rPr>
          <w:t>net</w:t>
        </w:r>
        <w:r>
          <w:rPr>
            <w:rFonts w:ascii="Times New Roman" w:hAnsi="Times New Roman" w:eastAsia="Times New Roman" w:cs="Times New Roman"/>
            <w:sz w:val="17"/>
            <w:szCs w:val="17"/>
            <w:spacing w:val="1"/>
          </w:rPr>
          <w:t>.</w:t>
        </w:r>
        <w:r>
          <w:rPr>
            <w:rFonts w:ascii="Times New Roman" w:hAnsi="Times New Roman" w:eastAsia="Times New Roman" w:cs="Times New Roman"/>
            <w:sz w:val="17"/>
            <w:szCs w:val="17"/>
          </w:rPr>
          <w:t>cn</w:t>
        </w:r>
      </w:hyperlink>
    </w:p>
    <w:p>
      <w:pPr>
        <w:pStyle w:val="BodyText"/>
        <w:ind w:left="5532"/>
        <w:spacing w:before="35" w:line="228" w:lineRule="auto"/>
        <w:rPr>
          <w:sz w:val="17"/>
          <w:szCs w:val="17"/>
        </w:rPr>
      </w:pPr>
      <w:r>
        <w:rPr>
          <w:rFonts w:ascii="KaiTi" w:hAnsi="KaiTi" w:eastAsia="KaiTi" w:cs="KaiTi"/>
          <w:sz w:val="17"/>
          <w:szCs w:val="17"/>
          <w:b/>
          <w:bCs/>
          <w:spacing w:val="-1"/>
        </w:rPr>
        <w:t>总编室：</w:t>
      </w:r>
      <w:r>
        <w:rPr>
          <w:sz w:val="17"/>
          <w:szCs w:val="17"/>
          <w:spacing w:val="-1"/>
        </w:rPr>
        <w:t>(010)68533533   发行中心：(010)</w:t>
      </w:r>
      <w:r>
        <w:rPr>
          <w:sz w:val="17"/>
          <w:szCs w:val="17"/>
          <w:spacing w:val="-2"/>
        </w:rPr>
        <w:t>51780238</w:t>
      </w:r>
    </w:p>
    <w:p>
      <w:pPr>
        <w:pStyle w:val="BodyText"/>
        <w:ind w:left="6409"/>
        <w:spacing w:before="39" w:line="219" w:lineRule="auto"/>
        <w:rPr>
          <w:sz w:val="17"/>
          <w:szCs w:val="17"/>
        </w:rPr>
      </w:pPr>
      <w:r>
        <w:rPr>
          <w:sz w:val="17"/>
          <w:szCs w:val="17"/>
          <w:spacing w:val="2"/>
        </w:rPr>
        <w:t>读者服务部：(010)68523946</w:t>
      </w:r>
    </w:p>
    <w:p>
      <w:pPr>
        <w:pStyle w:val="BodyText"/>
        <w:ind w:left="6139"/>
        <w:spacing w:before="49" w:line="219" w:lineRule="auto"/>
        <w:rPr>
          <w:sz w:val="17"/>
          <w:szCs w:val="17"/>
        </w:rPr>
      </w:pPr>
      <w:r>
        <w:rPr>
          <w:sz w:val="17"/>
          <w:szCs w:val="17"/>
          <w:spacing w:val="11"/>
        </w:rPr>
        <w:t>中国标准出版社秦皇岛印刷厂印刷</w:t>
      </w:r>
    </w:p>
    <w:p>
      <w:pPr>
        <w:pStyle w:val="BodyText"/>
        <w:ind w:left="6779"/>
        <w:spacing w:before="47" w:line="219" w:lineRule="auto"/>
        <w:rPr>
          <w:sz w:val="17"/>
          <w:szCs w:val="17"/>
        </w:rPr>
      </w:pPr>
      <w:r>
        <w:rPr>
          <w:sz w:val="17"/>
          <w:szCs w:val="17"/>
          <w:spacing w:val="9"/>
        </w:rPr>
        <w:t>各地新华书店经销三月</w:t>
      </w:r>
    </w:p>
    <w:p>
      <w:pPr>
        <w:pStyle w:val="BodyText"/>
        <w:ind w:left="7439"/>
        <w:spacing w:before="128" w:line="153" w:lineRule="exact"/>
        <w:rPr>
          <w:sz w:val="11"/>
          <w:szCs w:val="11"/>
        </w:rPr>
      </w:pPr>
      <w:r>
        <w:rPr>
          <w:sz w:val="11"/>
          <w:szCs w:val="11"/>
          <w:position w:val="1"/>
        </w:rPr>
        <w:t>*</w:t>
      </w:r>
    </w:p>
    <w:p>
      <w:pPr>
        <w:pStyle w:val="BodyText"/>
        <w:ind w:left="5729" w:right="1098" w:hanging="230"/>
        <w:spacing w:before="117" w:line="253" w:lineRule="auto"/>
        <w:rPr>
          <w:sz w:val="17"/>
          <w:szCs w:val="17"/>
        </w:rPr>
      </w:pPr>
      <w:r>
        <w:rPr>
          <w:sz w:val="17"/>
          <w:szCs w:val="17"/>
          <w:spacing w:val="13"/>
        </w:rPr>
        <w:t>开本880×12301/16  印张1.25</w:t>
      </w:r>
      <w:r>
        <w:rPr>
          <w:sz w:val="17"/>
          <w:szCs w:val="17"/>
          <w:spacing w:val="12"/>
        </w:rPr>
        <w:t xml:space="preserve">  </w:t>
      </w:r>
      <w:r>
        <w:rPr>
          <w:sz w:val="17"/>
          <w:szCs w:val="17"/>
          <w:spacing w:val="13"/>
        </w:rPr>
        <w:t>字</w:t>
      </w:r>
      <w:r>
        <w:rPr>
          <w:sz w:val="17"/>
          <w:szCs w:val="17"/>
          <w:spacing w:val="-28"/>
        </w:rPr>
        <w:t xml:space="preserve"> </w:t>
      </w:r>
      <w:r>
        <w:rPr>
          <w:sz w:val="17"/>
          <w:szCs w:val="17"/>
          <w:spacing w:val="13"/>
        </w:rPr>
        <w:t>数</w:t>
      </w:r>
      <w:r>
        <w:rPr>
          <w:sz w:val="17"/>
          <w:szCs w:val="17"/>
          <w:spacing w:val="-27"/>
        </w:rPr>
        <w:t xml:space="preserve"> </w:t>
      </w:r>
      <w:r>
        <w:rPr>
          <w:sz w:val="17"/>
          <w:szCs w:val="17"/>
          <w:spacing w:val="13"/>
        </w:rPr>
        <w:t>2</w:t>
      </w:r>
      <w:r>
        <w:rPr>
          <w:sz w:val="17"/>
          <w:szCs w:val="17"/>
          <w:spacing w:val="-29"/>
        </w:rPr>
        <w:t xml:space="preserve"> </w:t>
      </w:r>
      <w:r>
        <w:rPr>
          <w:sz w:val="17"/>
          <w:szCs w:val="17"/>
          <w:spacing w:val="13"/>
        </w:rPr>
        <w:t>8</w:t>
      </w:r>
      <w:r>
        <w:rPr>
          <w:sz w:val="17"/>
          <w:szCs w:val="17"/>
          <w:spacing w:val="-29"/>
        </w:rPr>
        <w:t xml:space="preserve"> </w:t>
      </w:r>
      <w:r>
        <w:rPr>
          <w:sz w:val="17"/>
          <w:szCs w:val="17"/>
          <w:spacing w:val="13"/>
        </w:rPr>
        <w:t>千</w:t>
      </w:r>
      <w:r>
        <w:rPr>
          <w:sz w:val="17"/>
          <w:szCs w:val="17"/>
          <w:spacing w:val="-29"/>
        </w:rPr>
        <w:t xml:space="preserve"> </w:t>
      </w:r>
      <w:r>
        <w:rPr>
          <w:sz w:val="17"/>
          <w:szCs w:val="17"/>
          <w:spacing w:val="13"/>
        </w:rPr>
        <w:t>字</w:t>
      </w:r>
      <w:r>
        <w:rPr>
          <w:sz w:val="17"/>
          <w:szCs w:val="17"/>
        </w:rPr>
        <w:t xml:space="preserve"> </w:t>
      </w:r>
      <w:r>
        <w:rPr>
          <w:sz w:val="17"/>
          <w:szCs w:val="17"/>
          <w:spacing w:val="22"/>
        </w:rPr>
        <w:t>2015年5月第</w:t>
      </w:r>
      <w:r>
        <w:rPr>
          <w:sz w:val="17"/>
          <w:szCs w:val="17"/>
          <w:spacing w:val="-45"/>
        </w:rPr>
        <w:t xml:space="preserve"> </w:t>
      </w:r>
      <w:r>
        <w:rPr>
          <w:sz w:val="17"/>
          <w:szCs w:val="17"/>
          <w:spacing w:val="22"/>
        </w:rPr>
        <w:t>一</w:t>
      </w:r>
      <w:r>
        <w:rPr>
          <w:sz w:val="17"/>
          <w:szCs w:val="17"/>
          <w:spacing w:val="-46"/>
        </w:rPr>
        <w:t xml:space="preserve"> </w:t>
      </w:r>
      <w:r>
        <w:rPr>
          <w:sz w:val="17"/>
          <w:szCs w:val="17"/>
          <w:spacing w:val="22"/>
        </w:rPr>
        <w:t>版2015年5月第</w:t>
      </w:r>
      <w:r>
        <w:rPr>
          <w:sz w:val="17"/>
          <w:szCs w:val="17"/>
          <w:spacing w:val="-45"/>
        </w:rPr>
        <w:t xml:space="preserve"> </w:t>
      </w:r>
      <w:r>
        <w:rPr>
          <w:sz w:val="17"/>
          <w:szCs w:val="17"/>
          <w:spacing w:val="22"/>
        </w:rPr>
        <w:t>一</w:t>
      </w:r>
      <w:r>
        <w:rPr>
          <w:sz w:val="17"/>
          <w:szCs w:val="17"/>
          <w:spacing w:val="-42"/>
        </w:rPr>
        <w:t xml:space="preserve"> </w:t>
      </w:r>
      <w:r>
        <w:rPr>
          <w:sz w:val="17"/>
          <w:szCs w:val="17"/>
          <w:spacing w:val="21"/>
        </w:rPr>
        <w:t>次印刷</w:t>
      </w:r>
    </w:p>
    <w:p>
      <w:pPr>
        <w:spacing w:line="267" w:lineRule="auto"/>
        <w:rPr>
          <w:rFonts w:ascii="Arial"/>
          <w:sz w:val="21"/>
        </w:rPr>
      </w:pPr>
      <w:r>
        <w:drawing>
          <wp:anchor distT="0" distB="0" distL="0" distR="0" simplePos="0" relativeHeight="251720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75283</wp:posOffset>
            </wp:positionV>
            <wp:extent cx="1949425" cy="863641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49425" cy="863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5879"/>
        <w:spacing w:before="55" w:line="218" w:lineRule="auto"/>
        <w:rPr>
          <w:sz w:val="17"/>
          <w:szCs w:val="17"/>
        </w:rPr>
      </w:pPr>
      <w:r>
        <w:rPr>
          <w:sz w:val="17"/>
          <w:szCs w:val="17"/>
          <w:spacing w:val="3"/>
        </w:rPr>
        <w:t>书号：155066</w:t>
      </w:r>
      <w:r>
        <w:rPr>
          <w:sz w:val="17"/>
          <w:szCs w:val="17"/>
        </w:rPr>
        <w:t xml:space="preserve"> </w:t>
      </w:r>
      <w:r>
        <w:rPr>
          <w:sz w:val="17"/>
          <w:szCs w:val="17"/>
          <w:spacing w:val="3"/>
        </w:rPr>
        <w:t>·1-51622</w:t>
      </w:r>
      <w:r>
        <w:rPr>
          <w:sz w:val="17"/>
          <w:szCs w:val="17"/>
          <w:spacing w:val="35"/>
        </w:rPr>
        <w:t xml:space="preserve"> </w:t>
      </w:r>
      <w:r>
        <w:rPr>
          <w:sz w:val="17"/>
          <w:szCs w:val="17"/>
          <w:spacing w:val="3"/>
        </w:rPr>
        <w:t>定价21</w:t>
      </w:r>
      <w:r>
        <w:rPr>
          <w:sz w:val="17"/>
          <w:szCs w:val="17"/>
          <w:spacing w:val="-40"/>
        </w:rPr>
        <w:t xml:space="preserve"> </w:t>
      </w:r>
      <w:r>
        <w:rPr>
          <w:sz w:val="17"/>
          <w:szCs w:val="17"/>
          <w:spacing w:val="3"/>
        </w:rPr>
        <w:t>.</w:t>
      </w:r>
      <w:r>
        <w:rPr>
          <w:sz w:val="17"/>
          <w:szCs w:val="17"/>
          <w:spacing w:val="-43"/>
        </w:rPr>
        <w:t xml:space="preserve"> </w:t>
      </w:r>
      <w:r>
        <w:rPr>
          <w:sz w:val="17"/>
          <w:szCs w:val="17"/>
          <w:spacing w:val="3"/>
        </w:rPr>
        <w:t>00</w:t>
      </w:r>
      <w:r>
        <w:rPr>
          <w:sz w:val="17"/>
          <w:szCs w:val="17"/>
          <w:spacing w:val="-14"/>
        </w:rPr>
        <w:t xml:space="preserve"> </w:t>
      </w:r>
      <w:r>
        <w:rPr>
          <w:sz w:val="17"/>
          <w:szCs w:val="17"/>
          <w:spacing w:val="3"/>
        </w:rPr>
        <w:t>元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ind w:left="5829"/>
        <w:spacing w:before="62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34"/>
        </w:rPr>
        <w:t>如有印装差错由本社发行中心调换</w:t>
      </w:r>
    </w:p>
    <w:p>
      <w:pPr>
        <w:ind w:left="6559"/>
        <w:spacing w:before="33" w:line="222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9"/>
        </w:rPr>
        <w:t>版权专有</w:t>
      </w:r>
      <w:r>
        <w:rPr>
          <w:rFonts w:ascii="SimHei" w:hAnsi="SimHei" w:eastAsia="SimHei" w:cs="SimHei"/>
          <w:sz w:val="19"/>
          <w:szCs w:val="19"/>
          <w:spacing w:val="19"/>
        </w:rPr>
        <w:t xml:space="preserve">  </w:t>
      </w:r>
      <w:r>
        <w:rPr>
          <w:rFonts w:ascii="SimHei" w:hAnsi="SimHei" w:eastAsia="SimHei" w:cs="SimHei"/>
          <w:sz w:val="19"/>
          <w:szCs w:val="19"/>
          <w:spacing w:val="19"/>
        </w:rPr>
        <w:t>侵权必究</w:t>
      </w:r>
    </w:p>
    <w:p>
      <w:pPr>
        <w:ind w:left="6339"/>
        <w:spacing w:before="31" w:line="222" w:lineRule="auto"/>
        <w:rPr>
          <w:rFonts w:ascii="SimHei" w:hAnsi="SimHei" w:eastAsia="SimHei" w:cs="SimHei"/>
          <w:sz w:val="19"/>
          <w:szCs w:val="19"/>
        </w:rPr>
      </w:pPr>
      <w:r>
        <w:pict>
          <v:shape id="_x0000_s46" style="position:absolute;margin-left:33.9979pt;margin-top:-4.03681pt;mso-position-vertical-relative:text;mso-position-horizontal-relative:text;width:82.45pt;height:22.45pt;z-index:2517196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408" w:lineRule="exact"/>
                    <w:jc w:val="right"/>
                    <w:rPr>
                      <w:rFonts w:ascii="Arial" w:hAnsi="Arial" w:eastAsia="Arial" w:cs="Arial"/>
                      <w:sz w:val="30"/>
                      <w:szCs w:val="30"/>
                    </w:rPr>
                  </w:pPr>
                  <w:r>
                    <w:rPr>
                      <w:rFonts w:ascii="Arial" w:hAnsi="Arial" w:eastAsia="Arial" w:cs="Arial"/>
                      <w:sz w:val="30"/>
                      <w:szCs w:val="30"/>
                      <w:spacing w:val="-23"/>
                      <w:w w:val="81"/>
                      <w:position w:val="2"/>
                    </w:rPr>
                    <w:t>GB/T 3143</w:t>
                  </w:r>
                  <w:r>
                    <w:rPr>
                      <w:rFonts w:ascii="Arial" w:hAnsi="Arial" w:eastAsia="Arial" w:cs="Arial"/>
                      <w:sz w:val="30"/>
                      <w:szCs w:val="30"/>
                      <w:spacing w:val="-22"/>
                      <w:w w:val="81"/>
                      <w:position w:val="2"/>
                    </w:rPr>
                    <w:t>8-201</w:t>
                  </w:r>
                  <w:r>
                    <w:rPr>
                      <w:rFonts w:ascii="Arial" w:hAnsi="Arial" w:eastAsia="Arial" w:cs="Arial"/>
                      <w:sz w:val="30"/>
                      <w:szCs w:val="30"/>
                      <w:spacing w:val="-13"/>
                      <w:w w:val="81"/>
                      <w:position w:val="2"/>
                    </w:rPr>
                    <w:t>5</w:t>
                  </w:r>
                </w:p>
              </w:txbxContent>
            </v:textbox>
          </v:shape>
        </w:pict>
      </w:r>
      <w:r>
        <w:rPr>
          <w:rFonts w:ascii="SimHei" w:hAnsi="SimHei" w:eastAsia="SimHei" w:cs="SimHei"/>
          <w:sz w:val="19"/>
          <w:szCs w:val="19"/>
          <w:spacing w:val="6"/>
        </w:rPr>
        <w:t>举报电话：(010)68510107</w:t>
      </w:r>
    </w:p>
    <w:sectPr>
      <w:headerReference w:type="default" r:id="rId12"/>
      <w:footerReference w:type="default" r:id="rId36"/>
      <w:pgSz w:w="11900" w:h="16820"/>
      <w:pgMar w:top="400" w:right="233" w:bottom="400" w:left="108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39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I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3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1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4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929"/>
      <w:spacing w:line="167" w:lineRule="exact"/>
      <w:rPr>
        <w:rFonts w:ascii="Arial" w:hAnsi="Arial" w:eastAsia="Arial" w:cs="Arial"/>
        <w:sz w:val="13"/>
        <w:szCs w:val="13"/>
      </w:rPr>
    </w:pPr>
    <w:r>
      <w:rPr>
        <w:rFonts w:ascii="Arial" w:hAnsi="Arial" w:eastAsia="Arial" w:cs="Arial"/>
        <w:sz w:val="13"/>
        <w:szCs w:val="13"/>
        <w:position w:val="1"/>
      </w:rPr>
      <w:t>5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90"/>
      <w:spacing w:line="194" w:lineRule="exac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position w:val="1"/>
      </w:rPr>
      <w:t>6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80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9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830"/>
      <w:spacing w:line="167" w:lineRule="exact"/>
      <w:rPr>
        <w:rFonts w:ascii="Arial" w:hAnsi="Arial" w:eastAsia="Arial" w:cs="Arial"/>
        <w:sz w:val="13"/>
        <w:szCs w:val="13"/>
      </w:rPr>
    </w:pPr>
    <w:r>
      <w:rPr>
        <w:rFonts w:ascii="Arial" w:hAnsi="Arial" w:eastAsia="Arial" w:cs="Arial"/>
        <w:sz w:val="13"/>
        <w:szCs w:val="13"/>
      </w:rPr>
      <w:t>9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60"/>
      <w:spacing w:line="221" w:lineRule="exact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z w:val="17"/>
        <w:szCs w:val="17"/>
        <w:spacing w:val="-5"/>
        <w:position w:val="1"/>
      </w:rPr>
      <w:t>10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90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6"/>
      </w:rPr>
      <w:t>11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70"/>
      <w:spacing w:line="184" w:lineRule="auto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z w:val="17"/>
        <w:szCs w:val="17"/>
        <w:spacing w:val="-5"/>
      </w:rPr>
      <w:t>12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710"/>
      <w:spacing w:line="194" w:lineRule="exact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  <w:spacing w:val="-5"/>
        <w:position w:val="1"/>
      </w:rPr>
      <w:t>13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09"/>
      <w:spacing w:before="83" w:line="189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b/>
        <w:bCs/>
        <w:spacing w:val="-1"/>
      </w:rPr>
      <w:t>GB/T    31438—2015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81" w:line="192" w:lineRule="auto"/>
      <w:jc w:val="right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2"/>
      </w:rPr>
      <w:t>GB/T</w:t>
    </w:r>
    <w:r>
      <w:rPr>
        <w:rFonts w:ascii="Times New Roman" w:hAnsi="Times New Roman" w:eastAsia="Times New Roman" w:cs="Times New Roman"/>
        <w:sz w:val="20"/>
        <w:szCs w:val="20"/>
        <w:spacing w:val="13"/>
        <w:w w:val="101"/>
      </w:rPr>
      <w:t xml:space="preserve">    </w:t>
    </w:r>
    <w:r>
      <w:rPr>
        <w:rFonts w:ascii="Times New Roman" w:hAnsi="Times New Roman" w:eastAsia="Times New Roman" w:cs="Times New Roman"/>
        <w:sz w:val="20"/>
        <w:szCs w:val="20"/>
        <w:spacing w:val="-2"/>
      </w:rPr>
      <w:t>31438—2015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81" w:line="192" w:lineRule="auto"/>
      <w:jc w:val="right"/>
      <w:rPr>
        <w:rFonts w:ascii="Times New Roman" w:hAnsi="Times New Roman" w:eastAsia="Times New Roman" w:cs="Times New Roman"/>
        <w:sz w:val="20"/>
        <w:szCs w:val="20"/>
      </w:rPr>
    </w:pPr>
    <w:r>
      <w:pict>
        <v:shape id="WordPictureWatermark16" style="position:absolute;margin-left:147.501pt;margin-top:301.499pt;mso-position-vertical-relative:page;mso-position-horizontal-relative:page;width:290pt;height:119.5pt;z-index:-251658240;" o:allowincell="f" filled="false" stroked="false" type="#_x0000_t75">
          <v:imagedata o:title="" r:id="rId1"/>
        </v:shape>
      </w:pict>
    </w:r>
    <w:r>
      <w:rPr>
        <w:rFonts w:ascii="Times New Roman" w:hAnsi="Times New Roman" w:eastAsia="Times New Roman" w:cs="Times New Roman"/>
        <w:sz w:val="20"/>
        <w:szCs w:val="20"/>
        <w:spacing w:val="-2"/>
      </w:rPr>
      <w:t>GB/T</w:t>
    </w:r>
    <w:r>
      <w:rPr>
        <w:rFonts w:ascii="Times New Roman" w:hAnsi="Times New Roman" w:eastAsia="Times New Roman" w:cs="Times New Roman"/>
        <w:sz w:val="20"/>
        <w:szCs w:val="20"/>
        <w:spacing w:val="13"/>
        <w:w w:val="101"/>
      </w:rPr>
      <w:t xml:space="preserve">    </w:t>
    </w:r>
    <w:r>
      <w:rPr>
        <w:rFonts w:ascii="Times New Roman" w:hAnsi="Times New Roman" w:eastAsia="Times New Roman" w:cs="Times New Roman"/>
        <w:sz w:val="20"/>
        <w:szCs w:val="20"/>
        <w:spacing w:val="-2"/>
      </w:rPr>
      <w:t>31438—2015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81" w:line="192" w:lineRule="auto"/>
      <w:jc w:val="right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spacing w:val="-2"/>
      </w:rPr>
      <w:t>GB/T</w:t>
    </w:r>
    <w:r>
      <w:rPr>
        <w:rFonts w:ascii="Times New Roman" w:hAnsi="Times New Roman" w:eastAsia="Times New Roman" w:cs="Times New Roman"/>
        <w:sz w:val="20"/>
        <w:szCs w:val="20"/>
        <w:spacing w:val="13"/>
        <w:w w:val="101"/>
      </w:rPr>
      <w:t xml:space="preserve">    </w:t>
    </w:r>
    <w:r>
      <w:rPr>
        <w:rFonts w:ascii="Times New Roman" w:hAnsi="Times New Roman" w:eastAsia="Times New Roman" w:cs="Times New Roman"/>
        <w:sz w:val="20"/>
        <w:szCs w:val="20"/>
        <w:spacing w:val="-2"/>
      </w:rPr>
      <w:t>31438—2015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7"/>
      <w:szCs w:val="37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1" Type="http://schemas.openxmlformats.org/officeDocument/2006/relationships/fontTable" Target="fontTable.xml"/><Relationship Id="rId40" Type="http://schemas.openxmlformats.org/officeDocument/2006/relationships/styles" Target="styles.xml"/><Relationship Id="rId4" Type="http://schemas.openxmlformats.org/officeDocument/2006/relationships/image" Target="media/image4.jpeg"/><Relationship Id="rId39" Type="http://schemas.openxmlformats.org/officeDocument/2006/relationships/settings" Target="settings.xml"/><Relationship Id="rId38" Type="http://schemas.openxmlformats.org/officeDocument/2006/relationships/image" Target="media/image18.jpeg"/><Relationship Id="rId37" Type="http://schemas.openxmlformats.org/officeDocument/2006/relationships/hyperlink" Target="https://www.spc.net.cn" TargetMode="External"/><Relationship Id="rId36" Type="http://schemas.openxmlformats.org/officeDocument/2006/relationships/footer" Target="footer15.xml"/><Relationship Id="rId35" Type="http://schemas.openxmlformats.org/officeDocument/2006/relationships/image" Target="media/image17.png"/><Relationship Id="rId34" Type="http://schemas.openxmlformats.org/officeDocument/2006/relationships/image" Target="media/image16.jpeg"/><Relationship Id="rId33" Type="http://schemas.openxmlformats.org/officeDocument/2006/relationships/footer" Target="footer14.xml"/><Relationship Id="rId32" Type="http://schemas.openxmlformats.org/officeDocument/2006/relationships/header" Target="header5.xml"/><Relationship Id="rId31" Type="http://schemas.openxmlformats.org/officeDocument/2006/relationships/image" Target="media/image15.jpeg"/><Relationship Id="rId30" Type="http://schemas.openxmlformats.org/officeDocument/2006/relationships/image" Target="media/image14.jpeg"/><Relationship Id="rId3" Type="http://schemas.openxmlformats.org/officeDocument/2006/relationships/image" Target="media/image3.jpeg"/><Relationship Id="rId29" Type="http://schemas.openxmlformats.org/officeDocument/2006/relationships/footer" Target="footer13.xml"/><Relationship Id="rId28" Type="http://schemas.openxmlformats.org/officeDocument/2006/relationships/footer" Target="footer12.xml"/><Relationship Id="rId27" Type="http://schemas.openxmlformats.org/officeDocument/2006/relationships/header" Target="header4.xml"/><Relationship Id="rId26" Type="http://schemas.openxmlformats.org/officeDocument/2006/relationships/image" Target="media/image12.jpeg"/><Relationship Id="rId25" Type="http://schemas.openxmlformats.org/officeDocument/2006/relationships/footer" Target="footer11.xml"/><Relationship Id="rId24" Type="http://schemas.openxmlformats.org/officeDocument/2006/relationships/image" Target="media/image11.jpeg"/><Relationship Id="rId23" Type="http://schemas.openxmlformats.org/officeDocument/2006/relationships/footer" Target="footer10.xml"/><Relationship Id="rId22" Type="http://schemas.openxmlformats.org/officeDocument/2006/relationships/header" Target="header3.xml"/><Relationship Id="rId21" Type="http://schemas.openxmlformats.org/officeDocument/2006/relationships/footer" Target="footer9.xml"/><Relationship Id="rId20" Type="http://schemas.openxmlformats.org/officeDocument/2006/relationships/image" Target="media/image10.jpeg"/><Relationship Id="rId2" Type="http://schemas.openxmlformats.org/officeDocument/2006/relationships/image" Target="media/image2.jpeg"/><Relationship Id="rId19" Type="http://schemas.openxmlformats.org/officeDocument/2006/relationships/footer" Target="footer8.xml"/><Relationship Id="rId18" Type="http://schemas.openxmlformats.org/officeDocument/2006/relationships/footer" Target="footer7.xml"/><Relationship Id="rId17" Type="http://schemas.openxmlformats.org/officeDocument/2006/relationships/footer" Target="footer6.xml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footer" Target="footer5.xml"/><Relationship Id="rId12" Type="http://schemas.openxmlformats.org/officeDocument/2006/relationships/header" Target="header2.xml"/><Relationship Id="rId11" Type="http://schemas.openxmlformats.org/officeDocument/2006/relationships/footer" Target="footer4.xml"/><Relationship Id="rId10" Type="http://schemas.openxmlformats.org/officeDocument/2006/relationships/header" Target="header1.xml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2026-10-27T16:19:37Z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2026-10-27T16:19:39</vt:filetime>
  </property>
  <property fmtid="{D5CDD505-2E9C-101B-9397-08002B2CF9AE}" pid="4" name="UsrData">
    <vt:lpwstr>6ae05e9765987e001f16fc45wl</vt:lpwstr>
  </property>
</Properties>
</file>